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152" w:rsidRPr="007F17B7" w:rsidRDefault="00241152" w:rsidP="002411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ОПОВЕЩЕНИЕ</w:t>
      </w:r>
      <w:r w:rsidRPr="007F17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41152" w:rsidRPr="007F17B7" w:rsidRDefault="00241152" w:rsidP="002411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7B7">
        <w:rPr>
          <w:rFonts w:ascii="Times New Roman" w:eastAsia="Calibri" w:hAnsi="Times New Roman" w:cs="Times New Roman"/>
          <w:b/>
          <w:sz w:val="24"/>
          <w:szCs w:val="24"/>
        </w:rPr>
        <w:t>о проведении публичных слушаний</w:t>
      </w:r>
    </w:p>
    <w:p w:rsidR="00241152" w:rsidRPr="007F17B7" w:rsidRDefault="00241152" w:rsidP="002411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152" w:rsidRPr="007F17B7" w:rsidRDefault="00241152" w:rsidP="0024115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Уважаемые жители Новокусковского сельского поселения!</w:t>
      </w:r>
    </w:p>
    <w:p w:rsidR="00241152" w:rsidRPr="007F17B7" w:rsidRDefault="00241152" w:rsidP="0020139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Социально-экономический комитет Совета Новокусковского сельского поселения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приглашает население принять участие в публичных слушаниях по проекту </w:t>
      </w:r>
      <w:r>
        <w:rPr>
          <w:rFonts w:ascii="Times New Roman" w:eastAsia="Calibri" w:hAnsi="Times New Roman" w:cs="Times New Roman"/>
          <w:sz w:val="24"/>
          <w:szCs w:val="24"/>
        </w:rPr>
        <w:t>решения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Совета Новокусковского сельского поселения «</w:t>
      </w:r>
      <w:r w:rsidR="0020139D" w:rsidRPr="0020139D">
        <w:rPr>
          <w:rFonts w:ascii="Times New Roman" w:eastAsia="Calibri" w:hAnsi="Times New Roman" w:cs="Times New Roman"/>
          <w:sz w:val="24"/>
          <w:szCs w:val="24"/>
        </w:rPr>
        <w:t>Об утверждении отчета об исп</w:t>
      </w:r>
      <w:r w:rsidR="0020139D">
        <w:rPr>
          <w:rFonts w:ascii="Times New Roman" w:eastAsia="Calibri" w:hAnsi="Times New Roman" w:cs="Times New Roman"/>
          <w:sz w:val="24"/>
          <w:szCs w:val="24"/>
        </w:rPr>
        <w:t xml:space="preserve">олнения бюджета муниципального </w:t>
      </w:r>
      <w:r w:rsidR="0020139D" w:rsidRPr="0020139D">
        <w:rPr>
          <w:rFonts w:ascii="Times New Roman" w:eastAsia="Calibri" w:hAnsi="Times New Roman" w:cs="Times New Roman"/>
          <w:sz w:val="24"/>
          <w:szCs w:val="24"/>
        </w:rPr>
        <w:t>образования «</w:t>
      </w:r>
      <w:proofErr w:type="spellStart"/>
      <w:r w:rsidR="0020139D" w:rsidRPr="0020139D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="0020139D" w:rsidRPr="0020139D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20139D" w:rsidRPr="0020139D">
        <w:rPr>
          <w:rFonts w:ascii="Times New Roman" w:eastAsia="Calibri" w:hAnsi="Times New Roman" w:cs="Times New Roman"/>
          <w:sz w:val="24"/>
          <w:szCs w:val="24"/>
        </w:rPr>
        <w:t>Асиновского</w:t>
      </w:r>
      <w:proofErr w:type="spellEnd"/>
      <w:r w:rsidR="0020139D" w:rsidRPr="002013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62D3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20139D" w:rsidRPr="0020139D">
        <w:rPr>
          <w:rFonts w:ascii="Times New Roman" w:eastAsia="Calibri" w:hAnsi="Times New Roman" w:cs="Times New Roman"/>
          <w:sz w:val="24"/>
          <w:szCs w:val="24"/>
        </w:rPr>
        <w:t xml:space="preserve">района Томской области» </w:t>
      </w:r>
      <w:r>
        <w:rPr>
          <w:rFonts w:ascii="Times New Roman" w:eastAsia="Calibri" w:hAnsi="Times New Roman" w:cs="Times New Roman"/>
          <w:sz w:val="24"/>
          <w:szCs w:val="24"/>
        </w:rPr>
        <w:t>(далее – проект решения).</w:t>
      </w:r>
    </w:p>
    <w:p w:rsidR="00241152" w:rsidRPr="007F17B7" w:rsidRDefault="00241152" w:rsidP="002411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Основанием для проведения публичных слушаний является </w:t>
      </w:r>
      <w:r>
        <w:rPr>
          <w:rFonts w:ascii="Times New Roman" w:eastAsia="Calibri" w:hAnsi="Times New Roman" w:cs="Times New Roman"/>
          <w:sz w:val="24"/>
          <w:szCs w:val="24"/>
        </w:rPr>
        <w:t>решение Совета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17B7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B562D3">
        <w:rPr>
          <w:rFonts w:ascii="Times New Roman" w:eastAsia="Calibri" w:hAnsi="Times New Roman" w:cs="Times New Roman"/>
          <w:sz w:val="24"/>
          <w:szCs w:val="24"/>
        </w:rPr>
        <w:t>19.03.2025 № 92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1152" w:rsidRPr="007F17B7" w:rsidRDefault="00241152" w:rsidP="002411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Инициатором публичных слушаний является Совет Новокусковского сельского поселения. 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Организатором проведения публичных слушаний является </w:t>
      </w:r>
      <w:r>
        <w:rPr>
          <w:rFonts w:ascii="Times New Roman" w:eastAsia="Calibri" w:hAnsi="Times New Roman" w:cs="Times New Roman"/>
          <w:sz w:val="24"/>
          <w:szCs w:val="24"/>
        </w:rPr>
        <w:t>социально-экономический комитет Совета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Новокусковского сельского поселения.</w:t>
      </w:r>
    </w:p>
    <w:p w:rsidR="00241152" w:rsidRPr="007F17B7" w:rsidRDefault="00241152" w:rsidP="002411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Целью публичных слушаний является выявление предложений и замечаний участников публичных слушаний по рассматриваемому вопросу.</w:t>
      </w:r>
    </w:p>
    <w:p w:rsidR="00241152" w:rsidRDefault="00241152" w:rsidP="002411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К участию в публичных слушаниях приглашаются жители поселения, представители политических партий и иных общественных объединений, депутаты Совета Новокусковского сельского поселения, руководители организаций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действующих на территории поселения, иные заинтересованные лица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заинтересованные лица)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1152" w:rsidRPr="007F17B7" w:rsidRDefault="00241152" w:rsidP="002411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Ознакомиться с нормативно-правовыми актами и материалами, содержащими сведения по предмету публичных слушаний, можно на официальном сайте Новокусковско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7F17B7">
        <w:rPr>
          <w:rFonts w:ascii="Times New Roman" w:eastAsia="Calibri" w:hAnsi="Times New Roman" w:cs="Times New Roman"/>
          <w:sz w:val="24"/>
          <w:szCs w:val="24"/>
        </w:rPr>
        <w:t>, раздел «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Муниципальное управление», подраздел «Бюджетный процесс» или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>
        <w:rPr>
          <w:rFonts w:ascii="Times New Roman" w:eastAsia="Calibri" w:hAnsi="Times New Roman" w:cs="Times New Roman"/>
          <w:sz w:val="24"/>
          <w:szCs w:val="24"/>
        </w:rPr>
        <w:t>ведущего специалиста Администрации Новокусковского сельского посел</w:t>
      </w:r>
      <w:r w:rsidR="0020139D">
        <w:rPr>
          <w:rFonts w:ascii="Times New Roman" w:eastAsia="Calibri" w:hAnsi="Times New Roman" w:cs="Times New Roman"/>
          <w:sz w:val="24"/>
          <w:szCs w:val="24"/>
        </w:rPr>
        <w:t xml:space="preserve">ения по экономике и финансам с </w:t>
      </w:r>
      <w:r w:rsidR="00B562D3">
        <w:rPr>
          <w:rFonts w:ascii="Times New Roman" w:eastAsia="Calibri" w:hAnsi="Times New Roman" w:cs="Times New Roman"/>
          <w:sz w:val="24"/>
          <w:szCs w:val="24"/>
        </w:rPr>
        <w:t>26.03.2025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F17B7">
        <w:rPr>
          <w:rFonts w:ascii="Times New Roman" w:eastAsia="Calibri" w:hAnsi="Times New Roman" w:cs="Times New Roman"/>
          <w:b/>
          <w:sz w:val="24"/>
          <w:szCs w:val="24"/>
        </w:rPr>
        <w:t>телефон 8(38-241) 4-54-30.</w:t>
      </w:r>
    </w:p>
    <w:p w:rsidR="00241152" w:rsidRPr="006F7287" w:rsidRDefault="00241152" w:rsidP="002411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Предложения по проекту решения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62D3">
        <w:rPr>
          <w:rFonts w:ascii="Times New Roman" w:eastAsia="Calibri" w:hAnsi="Times New Roman" w:cs="Times New Roman"/>
          <w:sz w:val="24"/>
          <w:szCs w:val="24"/>
        </w:rPr>
        <w:t>26.03.2025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77594F">
        <w:rPr>
          <w:rFonts w:ascii="Times New Roman" w:eastAsia="Calibri" w:hAnsi="Times New Roman" w:cs="Times New Roman"/>
          <w:sz w:val="24"/>
          <w:szCs w:val="24"/>
        </w:rPr>
        <w:t>2</w:t>
      </w:r>
      <w:r w:rsidR="0020139D">
        <w:rPr>
          <w:rFonts w:ascii="Times New Roman" w:eastAsia="Calibri" w:hAnsi="Times New Roman" w:cs="Times New Roman"/>
          <w:sz w:val="24"/>
          <w:szCs w:val="24"/>
        </w:rPr>
        <w:t>4.04</w:t>
      </w:r>
      <w:r w:rsidRPr="00E27193">
        <w:rPr>
          <w:rFonts w:ascii="Times New Roman" w:eastAsia="Calibri" w:hAnsi="Times New Roman" w:cs="Times New Roman"/>
          <w:sz w:val="24"/>
          <w:szCs w:val="24"/>
        </w:rPr>
        <w:t>.20</w:t>
      </w:r>
      <w:r w:rsidR="0020139D">
        <w:rPr>
          <w:rFonts w:ascii="Times New Roman" w:eastAsia="Calibri" w:hAnsi="Times New Roman" w:cs="Times New Roman"/>
          <w:sz w:val="24"/>
          <w:szCs w:val="24"/>
        </w:rPr>
        <w:t>2</w:t>
      </w:r>
      <w:r w:rsidR="00B562D3">
        <w:rPr>
          <w:rFonts w:ascii="Times New Roman" w:eastAsia="Calibri" w:hAnsi="Times New Roman" w:cs="Times New Roman"/>
          <w:sz w:val="24"/>
          <w:szCs w:val="24"/>
        </w:rPr>
        <w:t>5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могут вноситься в письменном виде в конверте в </w:t>
      </w:r>
      <w:r>
        <w:rPr>
          <w:rFonts w:ascii="Times New Roman" w:eastAsia="Calibri" w:hAnsi="Times New Roman" w:cs="Times New Roman"/>
          <w:sz w:val="24"/>
          <w:szCs w:val="24"/>
        </w:rPr>
        <w:t>Совет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 Новокусковского сельского поселения с указанием фамилии отправителя.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Поправки вносятся с указанием номеров пунктов, в которые вносятся изменения, и предлагаемой редакции. </w:t>
      </w:r>
    </w:p>
    <w:p w:rsidR="00241152" w:rsidRPr="007F17B7" w:rsidRDefault="00241152" w:rsidP="002411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состоятся </w:t>
      </w:r>
      <w:r w:rsidR="00B562D3">
        <w:rPr>
          <w:rFonts w:ascii="Times New Roman" w:eastAsia="Calibri" w:hAnsi="Times New Roman" w:cs="Times New Roman"/>
          <w:sz w:val="24"/>
          <w:szCs w:val="24"/>
        </w:rPr>
        <w:t>25.04.2025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в 1</w:t>
      </w:r>
      <w:r w:rsidR="0020139D">
        <w:rPr>
          <w:rFonts w:ascii="Times New Roman" w:eastAsia="Calibri" w:hAnsi="Times New Roman" w:cs="Times New Roman"/>
          <w:sz w:val="24"/>
          <w:szCs w:val="24"/>
        </w:rPr>
        <w:t>6.0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ч. в помещении Администрации в с. Ново-Кусково, ул. Школьная, 55, каб. № 5.</w:t>
      </w:r>
    </w:p>
    <w:p w:rsidR="00241152" w:rsidRPr="00A35A64" w:rsidRDefault="00241152" w:rsidP="0024115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Регистрация участников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собрания 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публичных слушаний будет проводиться </w:t>
      </w:r>
      <w:r w:rsidR="00B562D3">
        <w:rPr>
          <w:rFonts w:ascii="Times New Roman" w:eastAsia="Calibri" w:hAnsi="Times New Roman" w:cs="Times New Roman"/>
          <w:sz w:val="24"/>
          <w:szCs w:val="24"/>
        </w:rPr>
        <w:t>25.04.2025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17B7">
        <w:rPr>
          <w:rFonts w:ascii="Times New Roman" w:eastAsia="Calibri" w:hAnsi="Times New Roman" w:cs="Times New Roman"/>
          <w:sz w:val="24"/>
          <w:szCs w:val="24"/>
        </w:rPr>
        <w:t>года с 15.</w:t>
      </w:r>
      <w:r w:rsidR="003F4E40">
        <w:rPr>
          <w:rFonts w:ascii="Times New Roman" w:eastAsia="Calibri" w:hAnsi="Times New Roman" w:cs="Times New Roman"/>
          <w:sz w:val="24"/>
          <w:szCs w:val="24"/>
        </w:rPr>
        <w:t>3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0 ч. до </w:t>
      </w:r>
      <w:r w:rsidR="003F4E40">
        <w:rPr>
          <w:rFonts w:ascii="Times New Roman" w:eastAsia="Calibri" w:hAnsi="Times New Roman" w:cs="Times New Roman"/>
          <w:sz w:val="24"/>
          <w:szCs w:val="24"/>
        </w:rPr>
        <w:t>16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  <w:r w:rsidR="003F4E40">
        <w:rPr>
          <w:rFonts w:ascii="Times New Roman" w:eastAsia="Calibri" w:hAnsi="Times New Roman" w:cs="Times New Roman"/>
          <w:sz w:val="24"/>
          <w:szCs w:val="24"/>
        </w:rPr>
        <w:t>0</w:t>
      </w:r>
      <w:r w:rsidRPr="007F17B7">
        <w:rPr>
          <w:rFonts w:ascii="Times New Roman" w:eastAsia="Calibri" w:hAnsi="Times New Roman" w:cs="Times New Roman"/>
          <w:sz w:val="24"/>
          <w:szCs w:val="24"/>
        </w:rPr>
        <w:t>0 ч. в помещении Администрации Новокусковского сельского поселения каб. № 5. Для регистрации необходимо иметь</w:t>
      </w:r>
      <w:r>
        <w:rPr>
          <w:rFonts w:ascii="Times New Roman" w:eastAsia="Calibri" w:hAnsi="Times New Roman" w:cs="Times New Roman"/>
          <w:sz w:val="24"/>
          <w:szCs w:val="24"/>
        </w:rPr>
        <w:t>: физическим лицам -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паспорт, иной документ, подтверждающий регистрацию по месту жительства в Новокусковском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сельском 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поселении,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юридических лиц - </w:t>
      </w:r>
      <w:r w:rsidRPr="00A35A64">
        <w:rPr>
          <w:rFonts w:ascii="Times New Roman" w:eastAsia="Calibri" w:hAnsi="Times New Roman" w:cs="Times New Roman"/>
          <w:sz w:val="24"/>
          <w:szCs w:val="24"/>
        </w:rPr>
        <w:t>документ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, подтверждающих сведения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A35A64">
        <w:rPr>
          <w:rFonts w:ascii="Times New Roman" w:eastAsia="Calibri" w:hAnsi="Times New Roman" w:cs="Times New Roman"/>
          <w:sz w:val="24"/>
          <w:szCs w:val="24"/>
        </w:rPr>
        <w:t>наименовани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A35A64">
        <w:rPr>
          <w:rFonts w:ascii="Times New Roman" w:eastAsia="Calibri" w:hAnsi="Times New Roman" w:cs="Times New Roman"/>
          <w:sz w:val="24"/>
          <w:szCs w:val="24"/>
        </w:rPr>
        <w:t>, основно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регистрационн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номер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35A64">
        <w:rPr>
          <w:rFonts w:ascii="Times New Roman" w:eastAsia="Calibri" w:hAnsi="Times New Roman" w:cs="Times New Roman"/>
          <w:sz w:val="24"/>
          <w:szCs w:val="24"/>
        </w:rPr>
        <w:t>, мест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нахождения и адрес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юридического лица, </w:t>
      </w:r>
      <w:r w:rsidRPr="007F17B7">
        <w:rPr>
          <w:rFonts w:ascii="Times New Roman" w:eastAsia="Calibri" w:hAnsi="Times New Roman" w:cs="Times New Roman"/>
          <w:sz w:val="24"/>
          <w:szCs w:val="24"/>
        </w:rPr>
        <w:t>представител</w:t>
      </w:r>
      <w:r>
        <w:rPr>
          <w:rFonts w:ascii="Times New Roman" w:eastAsia="Calibri" w:hAnsi="Times New Roman" w:cs="Times New Roman"/>
          <w:sz w:val="24"/>
          <w:szCs w:val="24"/>
        </w:rPr>
        <w:t>ям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дополнительно </w:t>
      </w:r>
      <w:r w:rsidRPr="007F17B7">
        <w:rPr>
          <w:rFonts w:ascii="Times New Roman" w:eastAsia="Calibri" w:hAnsi="Times New Roman" w:cs="Times New Roman"/>
          <w:sz w:val="24"/>
          <w:szCs w:val="24"/>
        </w:rPr>
        <w:t>доверенность.</w:t>
      </w:r>
    </w:p>
    <w:p w:rsidR="00241152" w:rsidRDefault="00241152" w:rsidP="00241152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41152" w:rsidRPr="007F17B7" w:rsidRDefault="00241152" w:rsidP="00241152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Социально-экономический комитет Совета</w:t>
      </w:r>
    </w:p>
    <w:p w:rsidR="00241152" w:rsidRDefault="00241152" w:rsidP="00241152">
      <w:pPr>
        <w:spacing w:after="0" w:line="276" w:lineRule="auto"/>
        <w:jc w:val="right"/>
      </w:pPr>
      <w:r w:rsidRPr="007F17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Новокусковского сельского поселения</w:t>
      </w:r>
    </w:p>
    <w:p w:rsidR="00241152" w:rsidRDefault="00241152" w:rsidP="00241152"/>
    <w:p w:rsidR="00241152" w:rsidRDefault="00241152" w:rsidP="00241152"/>
    <w:p w:rsidR="00A849F2" w:rsidRDefault="00A849F2"/>
    <w:sectPr w:rsidR="00A849F2" w:rsidSect="00A6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77"/>
    <w:rsid w:val="0020139D"/>
    <w:rsid w:val="00241152"/>
    <w:rsid w:val="003F4E40"/>
    <w:rsid w:val="0077594F"/>
    <w:rsid w:val="0095299F"/>
    <w:rsid w:val="00A849F2"/>
    <w:rsid w:val="00B17C77"/>
    <w:rsid w:val="00B562D3"/>
    <w:rsid w:val="00C9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5131"/>
  <w15:docId w15:val="{EB92CC0E-0D28-494B-A2E9-614AE5CE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Пользователь</cp:lastModifiedBy>
  <cp:revision>7</cp:revision>
  <cp:lastPrinted>2024-03-29T08:47:00Z</cp:lastPrinted>
  <dcterms:created xsi:type="dcterms:W3CDTF">2019-11-14T07:45:00Z</dcterms:created>
  <dcterms:modified xsi:type="dcterms:W3CDTF">2025-03-31T07:21:00Z</dcterms:modified>
</cp:coreProperties>
</file>