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2F6" w:rsidRPr="009E72F6" w:rsidRDefault="009E72F6" w:rsidP="009E72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72F6">
        <w:rPr>
          <w:rFonts w:ascii="Times New Roman" w:hAnsi="Times New Roman" w:cs="Times New Roman"/>
          <w:sz w:val="28"/>
          <w:szCs w:val="28"/>
        </w:rPr>
        <w:t xml:space="preserve">Томская область </w:t>
      </w:r>
      <w:proofErr w:type="spellStart"/>
      <w:r w:rsidRPr="009E72F6">
        <w:rPr>
          <w:rFonts w:ascii="Times New Roman" w:hAnsi="Times New Roman" w:cs="Times New Roman"/>
          <w:sz w:val="28"/>
          <w:szCs w:val="28"/>
        </w:rPr>
        <w:t>Асиновский</w:t>
      </w:r>
      <w:proofErr w:type="spellEnd"/>
      <w:r w:rsidRPr="009E72F6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9E72F6" w:rsidRPr="009E72F6" w:rsidRDefault="009E72F6" w:rsidP="009E7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2F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E72F6" w:rsidRPr="009E72F6" w:rsidRDefault="009E72F6" w:rsidP="009E7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2F6">
        <w:rPr>
          <w:rFonts w:ascii="Times New Roman" w:hAnsi="Times New Roman" w:cs="Times New Roman"/>
          <w:b/>
          <w:sz w:val="28"/>
          <w:szCs w:val="28"/>
        </w:rPr>
        <w:t>НОВОКУСКОВСКОГО СЕЛЬСКОГО ПОСЕЛЕНИЯ</w:t>
      </w:r>
    </w:p>
    <w:p w:rsidR="009E72F6" w:rsidRPr="009E72F6" w:rsidRDefault="009E72F6" w:rsidP="009E7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2F6" w:rsidRPr="009E72F6" w:rsidRDefault="009E72F6" w:rsidP="009E7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2F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E72F6" w:rsidRPr="009E72F6" w:rsidRDefault="009E72F6" w:rsidP="009E7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2F6" w:rsidRPr="009E72F6" w:rsidRDefault="00E457C8" w:rsidP="009E7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20.06.2013</w:t>
      </w:r>
      <w:r w:rsidR="009E72F6" w:rsidRPr="009E72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9E72F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№ 170</w:t>
      </w:r>
    </w:p>
    <w:p w:rsidR="009E72F6" w:rsidRPr="009E72F6" w:rsidRDefault="009E72F6" w:rsidP="009E72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E72F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E72F6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9E72F6">
        <w:rPr>
          <w:rFonts w:ascii="Times New Roman" w:hAnsi="Times New Roman" w:cs="Times New Roman"/>
          <w:sz w:val="24"/>
          <w:szCs w:val="24"/>
        </w:rPr>
        <w:t>ово-Кусково</w:t>
      </w:r>
      <w:proofErr w:type="spellEnd"/>
    </w:p>
    <w:p w:rsidR="009E72F6" w:rsidRPr="009E72F6" w:rsidRDefault="009E72F6" w:rsidP="009E72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72F6" w:rsidRDefault="009E72F6" w:rsidP="009E7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2F6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Порядка и Методики планирования бюджетных ассигнований бюджета муниципального образования </w:t>
      </w:r>
      <w:r w:rsidR="0004132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Новокусковское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сельское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72F6" w:rsidRPr="009E72F6" w:rsidRDefault="009E72F6" w:rsidP="009E7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поселение» на 2014 год</w:t>
      </w:r>
    </w:p>
    <w:p w:rsidR="009E72F6" w:rsidRPr="009E72F6" w:rsidRDefault="009E72F6" w:rsidP="009E7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2F6" w:rsidRPr="009E72F6" w:rsidRDefault="009E72F6" w:rsidP="009E7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2F6" w:rsidRPr="009E72F6" w:rsidRDefault="009E72F6" w:rsidP="009E7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174.2 Бюджетного кодекса Российской Федерации</w:t>
      </w:r>
    </w:p>
    <w:p w:rsidR="009E72F6" w:rsidRDefault="009E72F6" w:rsidP="009E72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2F6" w:rsidRDefault="009E72F6" w:rsidP="009E72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2F6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9E72F6" w:rsidRPr="009E72F6" w:rsidRDefault="009E72F6" w:rsidP="009E72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2F6" w:rsidRDefault="009E72F6" w:rsidP="009E7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2F6">
        <w:rPr>
          <w:rFonts w:ascii="Times New Roman" w:hAnsi="Times New Roman" w:cs="Times New Roman"/>
          <w:sz w:val="24"/>
          <w:szCs w:val="24"/>
        </w:rPr>
        <w:t xml:space="preserve">1. Утвердить </w:t>
      </w:r>
      <w:r>
        <w:rPr>
          <w:rFonts w:ascii="Times New Roman" w:hAnsi="Times New Roman" w:cs="Times New Roman"/>
          <w:sz w:val="24"/>
          <w:szCs w:val="24"/>
        </w:rPr>
        <w:t>Порядок планирования бюджетных ассигнований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Новокусковское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на 2014 год</w:t>
      </w:r>
      <w:r w:rsidRPr="009E72F6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9E72F6">
        <w:rPr>
          <w:rFonts w:ascii="Times New Roman" w:hAnsi="Times New Roman" w:cs="Times New Roman"/>
          <w:sz w:val="24"/>
          <w:szCs w:val="24"/>
        </w:rPr>
        <w:t>.</w:t>
      </w:r>
    </w:p>
    <w:p w:rsidR="009E72F6" w:rsidRPr="009E72F6" w:rsidRDefault="009E72F6" w:rsidP="009E7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Методику планирования бюджетных ассигнований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Новокусковское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на 2014 год согласно приложению 2.</w:t>
      </w:r>
    </w:p>
    <w:p w:rsidR="009E72F6" w:rsidRDefault="009E72F6" w:rsidP="009E7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E72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подписания.</w:t>
      </w:r>
    </w:p>
    <w:p w:rsidR="009E72F6" w:rsidRPr="009E72F6" w:rsidRDefault="009E72F6" w:rsidP="009E7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4. </w:t>
      </w:r>
      <w:r w:rsidRPr="009E72F6">
        <w:rPr>
          <w:rFonts w:ascii="Times New Roman" w:hAnsi="Times New Roman" w:cs="Times New Roman"/>
          <w:snapToGrid w:val="0"/>
          <w:sz w:val="24"/>
          <w:szCs w:val="24"/>
        </w:rPr>
        <w:t xml:space="preserve">Настоящее постановление подлежит опубликованию и размещению на сайте </w:t>
      </w:r>
      <w:proofErr w:type="spellStart"/>
      <w:r w:rsidRPr="009E72F6">
        <w:rPr>
          <w:rFonts w:ascii="Times New Roman" w:hAnsi="Times New Roman" w:cs="Times New Roman"/>
          <w:snapToGrid w:val="0"/>
          <w:sz w:val="24"/>
          <w:szCs w:val="24"/>
        </w:rPr>
        <w:t>Новокусковского</w:t>
      </w:r>
      <w:proofErr w:type="spellEnd"/>
      <w:r w:rsidRPr="009E72F6">
        <w:rPr>
          <w:rFonts w:ascii="Times New Roman" w:hAnsi="Times New Roman" w:cs="Times New Roman"/>
          <w:snapToGrid w:val="0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9E72F6" w:rsidRPr="009E72F6" w:rsidRDefault="009E72F6" w:rsidP="009E72F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2F6">
        <w:rPr>
          <w:rFonts w:ascii="Times New Roman" w:hAnsi="Times New Roman" w:cs="Times New Roman"/>
          <w:sz w:val="24"/>
          <w:szCs w:val="24"/>
        </w:rPr>
        <w:t xml:space="preserve">3. Контроль исполнения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Pr="009E72F6">
        <w:rPr>
          <w:rFonts w:ascii="Times New Roman" w:hAnsi="Times New Roman" w:cs="Times New Roman"/>
          <w:sz w:val="24"/>
          <w:szCs w:val="24"/>
        </w:rPr>
        <w:t xml:space="preserve">специалиста </w:t>
      </w:r>
      <w:r>
        <w:rPr>
          <w:rFonts w:ascii="Times New Roman" w:hAnsi="Times New Roman" w:cs="Times New Roman"/>
          <w:sz w:val="24"/>
          <w:szCs w:val="24"/>
        </w:rPr>
        <w:t xml:space="preserve">по экономике и финансам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Тясто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Т.Г.</w:t>
      </w:r>
      <w:r w:rsidRPr="009E72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2F6" w:rsidRPr="009E72F6" w:rsidRDefault="009E72F6" w:rsidP="009E7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2F6">
        <w:rPr>
          <w:rFonts w:ascii="Times New Roman" w:hAnsi="Times New Roman" w:cs="Times New Roman"/>
          <w:sz w:val="24"/>
          <w:szCs w:val="24"/>
        </w:rPr>
        <w:tab/>
      </w:r>
    </w:p>
    <w:p w:rsidR="00481989" w:rsidRDefault="009E72F6" w:rsidP="009E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Глава сельского поселения</w:t>
      </w:r>
    </w:p>
    <w:p w:rsidR="009E72F6" w:rsidRPr="009E72F6" w:rsidRDefault="009E72F6" w:rsidP="009E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(Глава администрации)                                                                                     А.В.Карпенко</w:t>
      </w:r>
    </w:p>
    <w:p w:rsidR="00B44E0E" w:rsidRDefault="00B44E0E" w:rsidP="009E72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</w:p>
    <w:p w:rsidR="00B44E0E" w:rsidRDefault="00B44E0E" w:rsidP="009E72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</w:p>
    <w:p w:rsidR="00B44E0E" w:rsidRDefault="00B44E0E" w:rsidP="009E72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</w:p>
    <w:p w:rsidR="00B44E0E" w:rsidRDefault="00B44E0E" w:rsidP="009E72F6">
      <w:pPr>
        <w:shd w:val="clear" w:color="auto" w:fill="FFFFFF"/>
        <w:spacing w:after="0" w:line="336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</w:p>
    <w:p w:rsidR="00B44E0E" w:rsidRDefault="00B44E0E" w:rsidP="00481989">
      <w:pPr>
        <w:shd w:val="clear" w:color="auto" w:fill="FFFFFF"/>
        <w:spacing w:after="0" w:line="336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</w:p>
    <w:p w:rsidR="00B44E0E" w:rsidRDefault="00B44E0E" w:rsidP="00481989">
      <w:pPr>
        <w:shd w:val="clear" w:color="auto" w:fill="FFFFFF"/>
        <w:spacing w:after="0" w:line="336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</w:p>
    <w:p w:rsidR="00B44E0E" w:rsidRDefault="00B44E0E" w:rsidP="00481989">
      <w:pPr>
        <w:shd w:val="clear" w:color="auto" w:fill="FFFFFF"/>
        <w:spacing w:after="0" w:line="336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</w:p>
    <w:p w:rsidR="00B44E0E" w:rsidRDefault="00B44E0E" w:rsidP="00481989">
      <w:pPr>
        <w:shd w:val="clear" w:color="auto" w:fill="FFFFFF"/>
        <w:spacing w:after="0" w:line="336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</w:p>
    <w:p w:rsidR="00B44E0E" w:rsidRDefault="00B44E0E" w:rsidP="00481989">
      <w:pPr>
        <w:shd w:val="clear" w:color="auto" w:fill="FFFFFF"/>
        <w:spacing w:after="0" w:line="336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</w:p>
    <w:p w:rsidR="00B44E0E" w:rsidRDefault="00B44E0E" w:rsidP="00481989">
      <w:pPr>
        <w:shd w:val="clear" w:color="auto" w:fill="FFFFFF"/>
        <w:spacing w:after="0" w:line="336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</w:p>
    <w:p w:rsidR="00B44E0E" w:rsidRDefault="00B44E0E" w:rsidP="00481989">
      <w:pPr>
        <w:shd w:val="clear" w:color="auto" w:fill="FFFFFF"/>
        <w:spacing w:after="0" w:line="336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</w:p>
    <w:p w:rsidR="009E72F6" w:rsidRDefault="009E72F6" w:rsidP="004E28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2F6" w:rsidRDefault="009E72F6" w:rsidP="004E28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7C8" w:rsidRDefault="00E457C8" w:rsidP="004E28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7C8" w:rsidRDefault="00E457C8" w:rsidP="004E28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2F6" w:rsidRDefault="009E72F6" w:rsidP="004E28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2F6" w:rsidRDefault="009E72F6" w:rsidP="004E28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2F6" w:rsidRDefault="009E72F6" w:rsidP="009E72F6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к постановлению </w:t>
      </w:r>
    </w:p>
    <w:p w:rsidR="009E72F6" w:rsidRDefault="009E72F6" w:rsidP="009E72F6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72F6" w:rsidRDefault="009E72F6" w:rsidP="009E72F6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481989" w:rsidRPr="004E2819" w:rsidRDefault="009E72F6" w:rsidP="009E72F6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45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20.06.2013г.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45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170</w:t>
      </w:r>
    </w:p>
    <w:p w:rsidR="00481989" w:rsidRPr="004E2819" w:rsidRDefault="00481989" w:rsidP="004E281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планирования бюджетных ассигнований бюджета </w:t>
      </w:r>
      <w:r w:rsidR="009E7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«</w:t>
      </w:r>
      <w:proofErr w:type="spellStart"/>
      <w:r w:rsidR="002D0369" w:rsidRPr="004E2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Новокусковско</w:t>
      </w:r>
      <w:r w:rsidR="009E7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proofErr w:type="spellEnd"/>
      <w:r w:rsidR="002D0369" w:rsidRPr="004E2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E2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</w:t>
      </w:r>
      <w:r w:rsidR="009E7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поселение»</w:t>
      </w:r>
      <w:r w:rsidRPr="004E2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201</w:t>
      </w:r>
      <w:r w:rsidR="002D0369" w:rsidRPr="004E2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4E2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481989" w:rsidRPr="004E2819" w:rsidRDefault="00481989" w:rsidP="004E2819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планирования бюджетных ассигнований муниципального образования </w:t>
      </w:r>
      <w:r w:rsidR="009E72F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2D0369"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="002D0369"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</w:t>
      </w:r>
      <w:r w:rsidR="009E72F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2D0369"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(далее – Порядок</w:t>
      </w:r>
      <w:r w:rsidR="009E72F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поселение</w:t>
      </w:r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разработан в соответствии со статьями 69.1, 69.2 и 174.2 Бюджетного кодекса Российской Федерации.</w:t>
      </w:r>
    </w:p>
    <w:p w:rsidR="00481989" w:rsidRPr="004E2819" w:rsidRDefault="00481989" w:rsidP="009E72F6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настоящего Порядка используются следующие основные понятия:</w:t>
      </w:r>
    </w:p>
    <w:p w:rsidR="00481989" w:rsidRPr="004E2819" w:rsidRDefault="00481989" w:rsidP="006C6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Базисный период расчета</w:t>
      </w:r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период времени, принятый за основу расчета экономических показателей;</w:t>
      </w:r>
    </w:p>
    <w:p w:rsidR="00481989" w:rsidRPr="004E2819" w:rsidRDefault="00481989" w:rsidP="006C6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Очередной финансовый год</w:t>
      </w:r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год, следующий за текущим финансовым годом;</w:t>
      </w:r>
    </w:p>
    <w:p w:rsidR="00481989" w:rsidRPr="004E2819" w:rsidRDefault="00481989" w:rsidP="006C6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Индекс-дефлятор цен</w:t>
      </w:r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индекс, отражающий среднее изменение цен за выбранный период наблюдения (текущий финансовый год, очередной финансовый год);</w:t>
      </w:r>
    </w:p>
    <w:p w:rsidR="00481989" w:rsidRPr="004E2819" w:rsidRDefault="00481989" w:rsidP="006C6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7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Расчетный показатель по материальным расходам бюджета поселения</w:t>
      </w:r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минимально необходимый размер финансового обеспечения материальных затрат на оказание муниципальной услуги, исчисленный в расчете на конечный показатель деятельности учреждений, финансируемых из бюджета поселения и предоставляющ</w:t>
      </w:r>
      <w:r w:rsidR="009E72F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данную услугу, или на единицу установленного нормативного показателя сети, численности постоянного населения поселения, устанавливаемый нормативным правовым актом администрации поселения.</w:t>
      </w:r>
      <w:proofErr w:type="gramEnd"/>
    </w:p>
    <w:p w:rsidR="00481989" w:rsidRPr="004E2819" w:rsidRDefault="00481989" w:rsidP="006C6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7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Муниципальные услуги</w:t>
      </w:r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услуги, оказываемые физическим и юридическим лицам в соответствии с муниципальным заданием муниципальной власти поселения, бюджетными учреждениями, иными юридическими лицами безвозмездно или по ценам (тарифам), устанавливаемым в порядке, определенном органами муниципальной власти поселения;</w:t>
      </w:r>
      <w:proofErr w:type="gramEnd"/>
    </w:p>
    <w:p w:rsidR="00481989" w:rsidRPr="004E2819" w:rsidRDefault="00481989" w:rsidP="006C6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задание</w:t>
      </w:r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документ, устанавливающий требования к составу, качеству и (или) объему, условиям, порядку и результатам оказания муниципальных услуг;</w:t>
      </w:r>
    </w:p>
    <w:p w:rsidR="00481989" w:rsidRPr="004E2819" w:rsidRDefault="00481989" w:rsidP="006C6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 муниципальной услуги</w:t>
      </w:r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размер финансового обеспечения, минимально необходимого для предоставления единицы муниципальной услуги, исчисленный в расчете на население, отдельные группы населения, потребителей и натуральные показатели соответствующих услуг;</w:t>
      </w:r>
    </w:p>
    <w:p w:rsidR="00481989" w:rsidRPr="004E2819" w:rsidRDefault="00481989" w:rsidP="006C6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Бюджетные ассигнования</w:t>
      </w:r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предельные объемы денежных средств, предусмотренных в соответствующем финансовом году для исполнения бюджетных обязательств;</w:t>
      </w:r>
    </w:p>
    <w:p w:rsidR="00481989" w:rsidRPr="004E2819" w:rsidRDefault="00481989" w:rsidP="006C6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Отраслевая система оплаты труда</w:t>
      </w:r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система оплаты труда, устанавливающая дифференцированные условия оплаты труда по отраслям бюджетной сферы</w:t>
      </w:r>
      <w:r w:rsidR="009E72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значимости оказываемых отраслью бюджетных услуг, специфики и условий труда в каждой отрасли и возможностей бюджета по ее содержанию;</w:t>
      </w:r>
    </w:p>
    <w:p w:rsidR="00481989" w:rsidRPr="004E2819" w:rsidRDefault="00481989" w:rsidP="006C6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Долгосрочная (ведомственная) целевая программа поселения</w:t>
      </w:r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увязанный по задачам, ресурсам комплекс мероприятий, направленных на реализацию крупномасштабных, наиболее важных для поселения инвестиционных и научно-технических проектов межотраслевого характера, ориентированных на решение системных проблем, входящих в сферу компетенции органов исполнительной власти поселения.</w:t>
      </w:r>
    </w:p>
    <w:p w:rsidR="00481989" w:rsidRPr="004E2819" w:rsidRDefault="00481989" w:rsidP="006C69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планирования бюджетных ассигнований осуществляется главным распорядителем бюджетных средств и </w:t>
      </w:r>
      <w:r w:rsidR="002D0369"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ведущим специалистом по экономике и финансам</w:t>
      </w:r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72F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 w:rsidR="002D0369"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="002D0369"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раздельно по бюджетным ассигнованиям на исполнение действующих и принимаемых обязательств.</w:t>
      </w:r>
    </w:p>
    <w:p w:rsidR="00481989" w:rsidRPr="004E2819" w:rsidRDefault="00481989" w:rsidP="006C6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бюджетными ассигнованиями на исполнение действующих расходных обязательств понимаются ассигнования, состав и (или) объем которых обусловлен муниципальными </w:t>
      </w:r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правовыми актами, договорами и соглашениями, не предлагаемыми (не планируемыми) к изменению в текущем финансовом году, в очередном финансовом году или в плановом периоде, к признанию утратившими силу либо к изменению с увеличением объема бюджетных ассигнований, предусмотренного на исполнение соответствующих обязательств в текущем финансовом</w:t>
      </w:r>
      <w:proofErr w:type="gramEnd"/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включая договоры и соглашения, заключенные (подлежащие заключению) получателями бюджетных средств во исполнение указанных нормативно</w:t>
      </w:r>
      <w:r w:rsidR="00C661BB"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правовых муниципальных актов.</w:t>
      </w:r>
    </w:p>
    <w:p w:rsidR="00481989" w:rsidRPr="004E2819" w:rsidRDefault="00481989" w:rsidP="009E72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бюджетными ассигнованиями на исполнение принимаемых обязательств понимаются ассигнования, состав и (или) объем которых обусловлен муниципальными правовыми актами, договорами и соглашениями, предлагаемыми (планируемыми) к принятию или изменению в текущем финансовом году, в очередном финансовом году или в плановом периоде, к принятию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</w:t>
      </w:r>
      <w:proofErr w:type="gramEnd"/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соглашения, подлежащие заключению получателями бюджетных средств во исполнение указанных муниципальных правовых актов.</w:t>
      </w:r>
    </w:p>
    <w:p w:rsidR="00481989" w:rsidRPr="004E2819" w:rsidRDefault="00481989" w:rsidP="009E72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(очередной финансовый год и плановый период), а также его выполнения в отчетном финансовом году и текущем финансовом году.</w:t>
      </w:r>
    </w:p>
    <w:p w:rsidR="00481989" w:rsidRPr="004E2819" w:rsidRDefault="00481989" w:rsidP="009E72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бюджетным ассигнованиям относятся ассигнования </w:t>
      </w:r>
      <w:proofErr w:type="gramStart"/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81989" w:rsidRPr="004E2819" w:rsidRDefault="00481989" w:rsidP="004E2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муниципальных услуг (выполнение работ), в том числе ассигнования на оплату муниципальных контрактов на поставку товаров, выполнение работ, оказание услуг для муниципальных нужд;</w:t>
      </w:r>
    </w:p>
    <w:p w:rsidR="00481989" w:rsidRPr="004E2819" w:rsidRDefault="00481989" w:rsidP="004E2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выполнения функций бюджетного учреждения;</w:t>
      </w:r>
    </w:p>
    <w:p w:rsidR="00481989" w:rsidRPr="004E2819" w:rsidRDefault="00481989" w:rsidP="004E2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предоставление субсидий </w:t>
      </w:r>
      <w:r w:rsidR="002D0369"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 лицам в цели возмещения части затрат, связанных с оказанием услуг по теплоснабжению и водоснабжению</w:t>
      </w:r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1989" w:rsidRPr="004E2819" w:rsidRDefault="00481989" w:rsidP="004E2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бюджетных инвестиций в объекты муниципальной собственности (за исключением муниципальных унитарных предприятий);</w:t>
      </w:r>
    </w:p>
    <w:p w:rsidR="00481989" w:rsidRPr="004E2819" w:rsidRDefault="00481989" w:rsidP="004E2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закупку товаров, работ и услуг для муниципальных нужд.</w:t>
      </w:r>
    </w:p>
    <w:p w:rsidR="00481989" w:rsidRPr="004E2819" w:rsidRDefault="00481989" w:rsidP="004E2819">
      <w:pPr>
        <w:shd w:val="clear" w:color="auto" w:fill="FFFFFF"/>
        <w:spacing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989" w:rsidRDefault="00481989" w:rsidP="004E2819">
      <w:pPr>
        <w:shd w:val="clear" w:color="auto" w:fill="FFFFFF"/>
        <w:spacing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2F6" w:rsidRDefault="009E72F6" w:rsidP="004E2819">
      <w:pPr>
        <w:shd w:val="clear" w:color="auto" w:fill="FFFFFF"/>
        <w:spacing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2F6" w:rsidRDefault="009E72F6" w:rsidP="004E2819">
      <w:pPr>
        <w:shd w:val="clear" w:color="auto" w:fill="FFFFFF"/>
        <w:spacing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2F6" w:rsidRDefault="009E72F6" w:rsidP="004E2819">
      <w:pPr>
        <w:shd w:val="clear" w:color="auto" w:fill="FFFFFF"/>
        <w:spacing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2F6" w:rsidRDefault="009E72F6" w:rsidP="004E2819">
      <w:pPr>
        <w:shd w:val="clear" w:color="auto" w:fill="FFFFFF"/>
        <w:spacing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2F6" w:rsidRDefault="009E72F6" w:rsidP="004E2819">
      <w:pPr>
        <w:shd w:val="clear" w:color="auto" w:fill="FFFFFF"/>
        <w:spacing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2F6" w:rsidRDefault="009E72F6" w:rsidP="004E2819">
      <w:pPr>
        <w:shd w:val="clear" w:color="auto" w:fill="FFFFFF"/>
        <w:spacing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2F6" w:rsidRDefault="009E72F6" w:rsidP="004E2819">
      <w:pPr>
        <w:shd w:val="clear" w:color="auto" w:fill="FFFFFF"/>
        <w:spacing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2F6" w:rsidRDefault="009E72F6" w:rsidP="004E2819">
      <w:pPr>
        <w:shd w:val="clear" w:color="auto" w:fill="FFFFFF"/>
        <w:spacing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2F6" w:rsidRDefault="009E72F6" w:rsidP="004E2819">
      <w:pPr>
        <w:shd w:val="clear" w:color="auto" w:fill="FFFFFF"/>
        <w:spacing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2F6" w:rsidRDefault="009E72F6" w:rsidP="004E2819">
      <w:pPr>
        <w:shd w:val="clear" w:color="auto" w:fill="FFFFFF"/>
        <w:spacing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2F6" w:rsidRDefault="009E72F6" w:rsidP="004E2819">
      <w:pPr>
        <w:shd w:val="clear" w:color="auto" w:fill="FFFFFF"/>
        <w:spacing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2F6" w:rsidRDefault="009E72F6" w:rsidP="004E2819">
      <w:pPr>
        <w:shd w:val="clear" w:color="auto" w:fill="FFFFFF"/>
        <w:spacing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2F6" w:rsidRDefault="009E72F6" w:rsidP="004E2819">
      <w:pPr>
        <w:shd w:val="clear" w:color="auto" w:fill="FFFFFF"/>
        <w:spacing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2F6" w:rsidRDefault="009E72F6" w:rsidP="004E2819">
      <w:pPr>
        <w:shd w:val="clear" w:color="auto" w:fill="FFFFFF"/>
        <w:spacing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2F6" w:rsidRDefault="009E72F6" w:rsidP="004E2819">
      <w:pPr>
        <w:shd w:val="clear" w:color="auto" w:fill="FFFFFF"/>
        <w:spacing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2F6" w:rsidRDefault="009E72F6" w:rsidP="004E2819">
      <w:pPr>
        <w:shd w:val="clear" w:color="auto" w:fill="FFFFFF"/>
        <w:spacing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2F6" w:rsidRDefault="009E72F6" w:rsidP="004E2819">
      <w:pPr>
        <w:shd w:val="clear" w:color="auto" w:fill="FFFFFF"/>
        <w:spacing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2F6" w:rsidRDefault="009E72F6" w:rsidP="004E2819">
      <w:pPr>
        <w:shd w:val="clear" w:color="auto" w:fill="FFFFFF"/>
        <w:spacing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2F6" w:rsidRDefault="009E72F6" w:rsidP="004E2819">
      <w:pPr>
        <w:shd w:val="clear" w:color="auto" w:fill="FFFFFF"/>
        <w:spacing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2F6" w:rsidRDefault="009E72F6" w:rsidP="004E2819">
      <w:pPr>
        <w:shd w:val="clear" w:color="auto" w:fill="FFFFFF"/>
        <w:spacing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2F6" w:rsidRDefault="009E72F6" w:rsidP="009E72F6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к постановлению </w:t>
      </w:r>
    </w:p>
    <w:p w:rsidR="009E72F6" w:rsidRDefault="009E72F6" w:rsidP="009E72F6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72F6" w:rsidRDefault="009E72F6" w:rsidP="009E72F6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9E72F6" w:rsidRPr="004E2819" w:rsidRDefault="009E72F6" w:rsidP="009E72F6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45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20.06.2013г.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45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170</w:t>
      </w:r>
    </w:p>
    <w:p w:rsidR="005C40EC" w:rsidRPr="004E2819" w:rsidRDefault="005C40EC" w:rsidP="009E72F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Методика планирования бюджетных ассигнований бюджета </w:t>
      </w:r>
      <w:r w:rsidR="009E7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«</w:t>
      </w:r>
      <w:proofErr w:type="spellStart"/>
      <w:r w:rsidR="00C661BB" w:rsidRPr="004E2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Новокусковско</w:t>
      </w:r>
      <w:r w:rsidR="009E7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proofErr w:type="spellEnd"/>
      <w:r w:rsidR="00C661BB" w:rsidRPr="004E2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E2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</w:t>
      </w:r>
      <w:r w:rsidR="009E7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4E2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 w:rsidR="009E7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е»</w:t>
      </w:r>
      <w:r w:rsidRPr="004E2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на 201</w:t>
      </w:r>
      <w:r w:rsidR="00C661BB" w:rsidRPr="004E2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4E2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5C40EC" w:rsidRPr="004E2819" w:rsidRDefault="005C40EC" w:rsidP="009E72F6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Методика планирования бюджетных ассигнований бюджета </w:t>
      </w:r>
      <w:r w:rsidR="009E72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C661BB"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</w:t>
      </w:r>
      <w:r w:rsidR="009E72F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="00C661BB"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9E72F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9E72F6"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C661BB"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9E7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Методика, сельское поселение) </w:t>
      </w:r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в соответствии с требованиями пункта 1 статьи 174.2 Бюджетного кодекса Российской Федерации, Решением Совета </w:t>
      </w:r>
      <w:proofErr w:type="spellStart"/>
      <w:r w:rsidR="00C661BB"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</w:t>
      </w:r>
      <w:r w:rsidR="006C695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661BB"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</w:t>
      </w:r>
      <w:proofErr w:type="spellEnd"/>
      <w:r w:rsidR="00C661BB"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от </w:t>
      </w:r>
      <w:r w:rsidR="00C661BB"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26.12.2007 года </w:t>
      </w:r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661BB"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</w:t>
      </w:r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Положения о бюджетном процессе в муниципальном образовании</w:t>
      </w:r>
      <w:r w:rsidR="00C661BB"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72F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C661BB"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</w:t>
      </w:r>
      <w:r w:rsidR="006C695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661BB"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вское</w:t>
      </w:r>
      <w:proofErr w:type="spellEnd"/>
      <w:r w:rsidR="00C661BB"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сельское поселение»</w:t>
      </w:r>
      <w:r w:rsidR="009E72F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661BB"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создания единой методической базы расчета расходов</w:t>
      </w:r>
      <w:proofErr w:type="gramEnd"/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r w:rsidR="006C6959"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C661BB"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аздельно по действующим и принимаемым обязательствам на 201</w:t>
      </w:r>
      <w:r w:rsidR="00C661BB"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5C40EC" w:rsidRPr="004E2819" w:rsidRDefault="005C40EC" w:rsidP="009E72F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5C40EC" w:rsidRPr="004E2819" w:rsidRDefault="009E72F6" w:rsidP="009E72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C40EC"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Методикой предлагаются предварительные проектировки предельных объемов бюджетных ассигнований на 201</w:t>
      </w:r>
      <w:r w:rsidR="00C661BB"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C40EC"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5C40EC" w:rsidRPr="004E2819" w:rsidRDefault="009E72F6" w:rsidP="009E72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C40EC"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бюджетных ассигнований производится в соответствии с расходными обязательствами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</w:t>
      </w:r>
      <w:r w:rsidR="006C6959"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оселения</w:t>
      </w:r>
      <w:r w:rsidR="005C40EC"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исполнение которых осуществляется за счет средств бюджета сельского поселения, раздельно по бюджетным ассигнованиям на исполнение действующих и принимаемых расходных обязательств.</w:t>
      </w:r>
    </w:p>
    <w:p w:rsidR="005C40EC" w:rsidRPr="004E2819" w:rsidRDefault="009E72F6" w:rsidP="009E72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C40EC"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действующим расходным обязательствам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</w:t>
      </w:r>
      <w:r w:rsidR="006C6959"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оселения  </w:t>
      </w:r>
      <w:r w:rsidR="005C40EC"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относятся:</w:t>
      </w:r>
    </w:p>
    <w:p w:rsidR="005C40EC" w:rsidRPr="004E2819" w:rsidRDefault="005C40EC" w:rsidP="006C6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муниципальных услуг (выполнение работ) сельского поселения</w:t>
      </w:r>
      <w:r w:rsidR="002229C0"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40EC" w:rsidRPr="004E2819" w:rsidRDefault="005C40EC" w:rsidP="009E72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расходов на оказание муниципальных услуг (выполнение работ), в том числе ассигнования на оплату муниципальных контрактов на поставку товаров, выполнение работ, оказание услуг для муниципальных нужд учитывается предоставление субсидий бюджетным учреждениям, включая субсидии на возмещение нормативных затрат, связанных с оказанием ими муниципальных услуг (выполнением работ) физическим и юридическим лицам.</w:t>
      </w:r>
    </w:p>
    <w:p w:rsidR="005C40EC" w:rsidRPr="004E2819" w:rsidRDefault="005C40EC" w:rsidP="006C6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предоставление субсидий юридическим лицам, индивидуальным предпринимателям и физическим лицам, предусмотренных долгосрочными целевыми программами </w:t>
      </w:r>
      <w:r w:rsidR="009E72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</w:t>
      </w:r>
      <w:r w:rsidR="00F2149E"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оселения</w:t>
      </w:r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40EC" w:rsidRPr="004E2819" w:rsidRDefault="005C40EC" w:rsidP="006C6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межбюджетные трансферты местным бюджетам, предусмотренные действующим законодательством;</w:t>
      </w:r>
    </w:p>
    <w:p w:rsidR="005C40EC" w:rsidRPr="004E2819" w:rsidRDefault="005C40EC" w:rsidP="009E72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 принимаемым расходным обязательствам </w:t>
      </w:r>
      <w:r w:rsidR="009E72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</w:t>
      </w:r>
      <w:r w:rsidR="00F2149E"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оселения </w:t>
      </w:r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относятся:</w:t>
      </w:r>
    </w:p>
    <w:p w:rsidR="005C40EC" w:rsidRPr="004E2819" w:rsidRDefault="005C40EC" w:rsidP="006C6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увеличение объема действующих или введение новых видов расходных обязательств по оказанию муниципальных услуг (выполнению работ) </w:t>
      </w:r>
      <w:r w:rsidR="009E72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</w:t>
      </w:r>
      <w:r w:rsidR="00F2149E"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оселения</w:t>
      </w:r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40EC" w:rsidRPr="004E2819" w:rsidRDefault="005C40EC" w:rsidP="006C6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бюджетных инвестиций юридическим лицам, не являющимся муниципальными учреждениями;</w:t>
      </w:r>
    </w:p>
    <w:p w:rsidR="005C40EC" w:rsidRPr="004E2819" w:rsidRDefault="005C40EC" w:rsidP="006C6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предоставление субсидий юридическим лицам, индивидуальным предпринимателям и физическим лицам, не предусмотренных долгосрочными целевыми программами </w:t>
      </w:r>
      <w:r w:rsidR="002229C0"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</w:t>
      </w:r>
      <w:r w:rsidR="006C695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229C0"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вского </w:t>
      </w:r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поселения;</w:t>
      </w:r>
    </w:p>
    <w:p w:rsidR="005C40EC" w:rsidRPr="004E2819" w:rsidRDefault="005C40EC" w:rsidP="006C6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исполнение судебных актов по искам к </w:t>
      </w:r>
      <w:r w:rsidR="009E72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сельскому п</w:t>
      </w:r>
      <w:r w:rsidR="00F2149E"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оселению</w:t>
      </w:r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40EC" w:rsidRPr="004E2819" w:rsidRDefault="005C40EC" w:rsidP="009E72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>5. Бюджетные ассигнования группируются по видам в соответствии со статьей 69 Бюджетного кодекса Российской Федерации. Расчет бюджетных ассигнований производится в зависимости от вида бюджетного ассигнования одним из следующих методов:</w:t>
      </w:r>
    </w:p>
    <w:p w:rsidR="005C40EC" w:rsidRPr="004E2819" w:rsidRDefault="005C40EC" w:rsidP="006C6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нормативный метод расчета бюджетного ассигнования бюджета сельского поселения - расчет объема бюджетного ассигнования бюджета сельского поселения на основе нормативов, утвержденных в соответствующих нормативных правовых актах;</w:t>
      </w:r>
    </w:p>
    <w:p w:rsidR="005C40EC" w:rsidRPr="004E2819" w:rsidRDefault="005C40EC" w:rsidP="006C6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 индексации расчета бюджетного ассигнован</w:t>
      </w:r>
      <w:r w:rsidR="002229C0"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бюджета </w:t>
      </w:r>
      <w:r w:rsidR="009E72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F2149E"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расчет объема бюджетного ассигнования бюджета сельского поселения  путем индексации объема бюджетного ассигнования бюджета </w:t>
      </w:r>
      <w:r w:rsidR="00F2149E"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72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</w:t>
      </w:r>
      <w:r w:rsidR="00F2149E"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оселения  </w:t>
      </w:r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229C0"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 учетом инфляции (иной коэффициент) (применяется исключительно при расчете объема бюджетных ассигнований бюджета сельского поселения по действующим обязательствам);</w:t>
      </w:r>
    </w:p>
    <w:p w:rsidR="005C40EC" w:rsidRPr="004E2819" w:rsidRDefault="005C40EC" w:rsidP="006C6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плановый метод расчета бюджетного ассигнования бюджета </w:t>
      </w:r>
      <w:r w:rsidR="009E72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</w:t>
      </w:r>
      <w:r w:rsidR="00F2149E"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оселения  </w:t>
      </w:r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объема бюджетного ассигнования бюджета сельского поселения в соответствии с показателями, установленными в нормативном правовом акте;</w:t>
      </w:r>
    </w:p>
    <w:p w:rsidR="005C40EC" w:rsidRPr="004E2819" w:rsidRDefault="005C40EC" w:rsidP="006C6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иной метод расчета бюджетного ассигнования бюджета </w:t>
      </w:r>
      <w:r w:rsidR="009E72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</w:t>
      </w:r>
      <w:r w:rsidR="00F2149E"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оселения </w:t>
      </w:r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расчет объема бюджетного ассигнования бюджета сельского поселения  методом, отличным от нормативного метода, метода индексации и планового метода расчета бюджетного ассигнования бюджета </w:t>
      </w:r>
      <w:r w:rsidR="009E72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</w:t>
      </w:r>
      <w:r w:rsidR="00F2149E"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оселения</w:t>
      </w:r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40EC" w:rsidRPr="004E2819" w:rsidRDefault="005C40EC" w:rsidP="009E72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 распределении объемов бюджетных ассигнований бюджета </w:t>
      </w:r>
      <w:r w:rsidR="00F2149E"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 </w:t>
      </w:r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соблюдаться следующие принципы:</w:t>
      </w:r>
    </w:p>
    <w:p w:rsidR="005C40EC" w:rsidRPr="004E2819" w:rsidRDefault="00F2149E" w:rsidP="006C6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C40EC"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расходов бюджета сельского поселения при реструктуризации действующих обязательств;</w:t>
      </w:r>
    </w:p>
    <w:p w:rsidR="005C40EC" w:rsidRPr="004E2819" w:rsidRDefault="005C40EC" w:rsidP="006C6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новых обязательств только в рамках установленных ограничений расходов, при условии и в пределах сокращения действующих расходных обязательств;</w:t>
      </w:r>
    </w:p>
    <w:p w:rsidR="005C40EC" w:rsidRPr="004E2819" w:rsidRDefault="005C40EC" w:rsidP="006C6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высокое качество муниципальных услуг и эффективное использование бюджетных средств в условиях необходимого сокращения расходов;</w:t>
      </w:r>
    </w:p>
    <w:p w:rsidR="005C40EC" w:rsidRPr="004E2819" w:rsidRDefault="005C40EC" w:rsidP="006C6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инвентаризация бюджетных обязательств в целях исключения необязательных в текущей ситуации затрат, определение приоритетов в расходовании бюджетных средств;</w:t>
      </w:r>
    </w:p>
    <w:p w:rsidR="005C40EC" w:rsidRPr="004E2819" w:rsidRDefault="005C40EC" w:rsidP="006C6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приведение расход</w:t>
      </w:r>
      <w:r w:rsidR="002229C0"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бюджета </w:t>
      </w:r>
      <w:r w:rsidR="009E72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</w:t>
      </w:r>
      <w:r w:rsidR="00F2149E"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оселения </w:t>
      </w:r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соответствие с бюджетным законодательством;</w:t>
      </w:r>
    </w:p>
    <w:p w:rsidR="005C40EC" w:rsidRPr="004E2819" w:rsidRDefault="005C40EC" w:rsidP="006C6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упорядочение системы социальных гарантий и компенсационных выплат;</w:t>
      </w:r>
    </w:p>
    <w:p w:rsidR="005C40EC" w:rsidRPr="004E2819" w:rsidRDefault="005C40EC" w:rsidP="006C6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мер по оптимизации бюджетных расходов;</w:t>
      </w:r>
    </w:p>
    <w:p w:rsidR="005C40EC" w:rsidRPr="004E2819" w:rsidRDefault="005C40EC" w:rsidP="006C6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современных методов бюджетного планирования, ориентированных на конечные результаты работы муниципального учреждения.</w:t>
      </w:r>
    </w:p>
    <w:p w:rsidR="005C40EC" w:rsidRPr="004E2819" w:rsidRDefault="005C40EC" w:rsidP="009E72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объемов бюджетных ассигнований, в первую очередь, должно обеспечиваться удовлетворение потребностей в соответствии с установленными нормами по расходам на: оплату труда, начислениям на оплату труда, оплату коммунальных услуг.</w:t>
      </w:r>
    </w:p>
    <w:p w:rsidR="005C40EC" w:rsidRPr="004E2819" w:rsidRDefault="002229C0" w:rsidP="009E72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  <w:r w:rsidR="005C40EC"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  <w:r w:rsidR="00F214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Главой сельского поселения</w:t>
      </w:r>
      <w:r w:rsidR="005C40EC"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корректировать расходы в одностороннем порядке, вне зависимости от установленных индексов для планирования бюджетных ассигнований бюджета сельского поселения  на 201</w:t>
      </w:r>
      <w:r w:rsidR="00B637B3"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C40EC"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5C40EC" w:rsidRPr="004E2819" w:rsidRDefault="005C40EC" w:rsidP="009E72F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Формирование объемов действующих обязательств</w:t>
      </w:r>
    </w:p>
    <w:p w:rsidR="005C40EC" w:rsidRPr="004E2819" w:rsidRDefault="005C40EC" w:rsidP="009E72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базу формирования объемов действующих расходных обязательств </w:t>
      </w:r>
      <w:r w:rsidR="009E72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</w:t>
      </w:r>
      <w:r w:rsidR="00F2149E"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оселения </w:t>
      </w:r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B637B3"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принимаются</w:t>
      </w:r>
      <w:r w:rsidRPr="004E28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E72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бюджетные ассигнования, утвержденные Решением Совета </w:t>
      </w:r>
      <w:proofErr w:type="spellStart"/>
      <w:r w:rsidR="00B637B3" w:rsidRPr="009E72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Новкусковского</w:t>
      </w:r>
      <w:proofErr w:type="spellEnd"/>
      <w:r w:rsidR="00B637B3" w:rsidRPr="009E72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E72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сельского поселения </w:t>
      </w:r>
      <w:r w:rsidR="009E72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24.12.2012г. №20 «</w:t>
      </w:r>
      <w:r w:rsidRPr="009E72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 бюджете </w:t>
      </w:r>
      <w:r w:rsidR="00B637B3" w:rsidRPr="009E72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B637B3" w:rsidRPr="009E72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Новокусковское</w:t>
      </w:r>
      <w:proofErr w:type="spellEnd"/>
      <w:r w:rsidR="00B637B3" w:rsidRPr="009E72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E72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сельск</w:t>
      </w:r>
      <w:r w:rsidR="009E72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B637B3" w:rsidRPr="009E72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9E72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поселени</w:t>
      </w:r>
      <w:r w:rsidR="00B637B3" w:rsidRPr="009E72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  </w:t>
      </w:r>
      <w:r w:rsidRPr="009E72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201</w:t>
      </w:r>
      <w:r w:rsidR="00B637B3" w:rsidRPr="009E72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="009E72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год» с изменениями</w:t>
      </w:r>
      <w:r w:rsidRPr="009E72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9E7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(или) объем которых обусловлены нормативными правовыми актами, договорами и соглашениями, не предлагаемыми (не планируемыми) к изменению в текущем финансовом году, в</w:t>
      </w:r>
      <w:proofErr w:type="gramEnd"/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очередном финансовом году, к признанию утратившими силу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заключенные (подлежащие заключению) </w:t>
      </w:r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получателями бюджетных средств во исполнение указанных нормативных правовых актов, за исключением следующих расходов:</w:t>
      </w:r>
      <w:proofErr w:type="gramEnd"/>
    </w:p>
    <w:p w:rsidR="005C40EC" w:rsidRPr="004E2819" w:rsidRDefault="005C40EC" w:rsidP="006C6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утративших значение в результате изменения полномочий главных распорядителей бюджетных средств;</w:t>
      </w:r>
    </w:p>
    <w:p w:rsidR="005C40EC" w:rsidRPr="004E2819" w:rsidRDefault="005C40EC" w:rsidP="006C6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произведенных</w:t>
      </w:r>
      <w:proofErr w:type="gramEnd"/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</w:t>
      </w:r>
      <w:r w:rsidR="00B637B3"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соответствии с разовыми решениями о финансировании из бюджета сельского поселения;</w:t>
      </w:r>
    </w:p>
    <w:p w:rsidR="005C40EC" w:rsidRPr="004E2819" w:rsidRDefault="005C40EC" w:rsidP="006C6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реализацию решений, срок действия которых ограничен 201</w:t>
      </w:r>
      <w:r w:rsidR="00B637B3"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годом;</w:t>
      </w:r>
    </w:p>
    <w:p w:rsidR="005C40EC" w:rsidRPr="004E2819" w:rsidRDefault="005C40EC" w:rsidP="006C6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реализацию целевых программ;</w:t>
      </w:r>
    </w:p>
    <w:p w:rsidR="005C40EC" w:rsidRPr="004E2819" w:rsidRDefault="005C40EC" w:rsidP="006C6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актам (представлениям) проверок.</w:t>
      </w:r>
    </w:p>
    <w:p w:rsidR="005C40EC" w:rsidRPr="004E2819" w:rsidRDefault="005C40EC" w:rsidP="006C6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приобретение основных сре</w:t>
      </w:r>
      <w:proofErr w:type="gramStart"/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пл</w:t>
      </w:r>
      <w:proofErr w:type="gramEnd"/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анируются в соответствии с принципами эффективности и результативности расходования бюджетных средств, в пределах доведенных предварительных объемов бюджетных ассигнований в целом по соответствующему подразделу бюджетной классификации.</w:t>
      </w:r>
    </w:p>
    <w:p w:rsidR="005C40EC" w:rsidRPr="004E2819" w:rsidRDefault="005C40EC" w:rsidP="009E72F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Формирование объемов принимаемых обязательств</w:t>
      </w:r>
    </w:p>
    <w:p w:rsidR="005C40EC" w:rsidRPr="004E2819" w:rsidRDefault="005C40EC" w:rsidP="009E72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бюджетных ассигнований на исполнение принимаемых расходных обязательств осуществляется:</w:t>
      </w:r>
    </w:p>
    <w:p w:rsidR="005C40EC" w:rsidRPr="004E2819" w:rsidRDefault="005C40EC" w:rsidP="006C6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соответствии с решениями и (или) поручениями администрации</w:t>
      </w:r>
      <w:r w:rsidR="00B637B3"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Новокуск</w:t>
      </w:r>
      <w:r w:rsidR="006C695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637B3"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вского  </w:t>
      </w:r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поселения, устанавливающими порядок определения объема и предоставления указанных ассигнований (плановым методом);</w:t>
      </w:r>
    </w:p>
    <w:p w:rsidR="005C40EC" w:rsidRPr="004E2819" w:rsidRDefault="005C40EC" w:rsidP="006C6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реализацию утвержденных (проектов) целевых программ с учетом инвентаризации действующих целевых программ с целью исполнения расходных обязательств, носящих первоочередной характер, исключения неэффективного расходования денежных средств, дублирования программных мероприятий в действующих программах.</w:t>
      </w:r>
    </w:p>
    <w:p w:rsidR="005C40EC" w:rsidRPr="004E2819" w:rsidRDefault="005C40EC" w:rsidP="009E72F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Формирование объемов бюджетных ассигнований бюджета </w:t>
      </w:r>
      <w:r w:rsidR="00B637B3" w:rsidRPr="004E2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Новокуск</w:t>
      </w:r>
      <w:r w:rsidR="006C6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B637B3" w:rsidRPr="004E2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вского </w:t>
      </w:r>
      <w:r w:rsidRPr="004E2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 на 201</w:t>
      </w:r>
      <w:r w:rsidR="00B637B3" w:rsidRPr="004E2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4E2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5C40EC" w:rsidRPr="004E2819" w:rsidRDefault="005C40EC" w:rsidP="009E72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планировании и осуществлении бюджетных инвестиций необходимо сосредоточить бюджетные ресурсы на объектах с высокой степенью готовности и повысить эффективность их использования за счет перехода на современные принципы осуществления бюджетных инвестиций.</w:t>
      </w:r>
    </w:p>
    <w:p w:rsidR="005C40EC" w:rsidRPr="004E2819" w:rsidRDefault="005C40EC" w:rsidP="009E72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Иные бюджетные ассигнования определяются плановым методом в соответствии с нормативными правовыми актами, устанавливающими порядок определения объема и предоставления указанных ассигнований, а также решениями и (или) поручениями администрации </w:t>
      </w:r>
      <w:r w:rsidR="00B637B3"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</w:t>
      </w:r>
      <w:r w:rsidR="006C695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637B3"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вского </w:t>
      </w:r>
      <w:r w:rsidRPr="004E281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893298" w:rsidRDefault="00893298" w:rsidP="006C69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2F6" w:rsidRDefault="009E72F6" w:rsidP="006C69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2F6" w:rsidRDefault="009E72F6" w:rsidP="006C69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2F6" w:rsidRDefault="009E72F6" w:rsidP="006C69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2F6" w:rsidRDefault="009E72F6" w:rsidP="006C69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2F6" w:rsidRDefault="009E72F6" w:rsidP="006C69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2F6" w:rsidRDefault="009E72F6" w:rsidP="006C69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2F6" w:rsidRDefault="009E72F6" w:rsidP="006C69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2F6" w:rsidRPr="009E72F6" w:rsidRDefault="009E7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E72F6" w:rsidRPr="009E72F6" w:rsidSect="00893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F529C"/>
    <w:multiLevelType w:val="multilevel"/>
    <w:tmpl w:val="7764B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0EC"/>
    <w:rsid w:val="00041324"/>
    <w:rsid w:val="002229C0"/>
    <w:rsid w:val="002D0369"/>
    <w:rsid w:val="00351346"/>
    <w:rsid w:val="00481989"/>
    <w:rsid w:val="004E2819"/>
    <w:rsid w:val="005608BA"/>
    <w:rsid w:val="005C40EC"/>
    <w:rsid w:val="006C6959"/>
    <w:rsid w:val="00841D69"/>
    <w:rsid w:val="00893298"/>
    <w:rsid w:val="00916258"/>
    <w:rsid w:val="00982BD9"/>
    <w:rsid w:val="009D5BF3"/>
    <w:rsid w:val="009E72F6"/>
    <w:rsid w:val="00B44E0E"/>
    <w:rsid w:val="00B637B3"/>
    <w:rsid w:val="00BA3128"/>
    <w:rsid w:val="00C661BB"/>
    <w:rsid w:val="00E457C8"/>
    <w:rsid w:val="00F21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0EC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40EC"/>
    <w:rPr>
      <w:b/>
      <w:bCs/>
    </w:rPr>
  </w:style>
  <w:style w:type="character" w:styleId="a5">
    <w:name w:val="Emphasis"/>
    <w:basedOn w:val="a0"/>
    <w:uiPriority w:val="20"/>
    <w:qFormat/>
    <w:rsid w:val="005C40EC"/>
    <w:rPr>
      <w:i/>
      <w:iCs/>
    </w:rPr>
  </w:style>
  <w:style w:type="paragraph" w:styleId="a6">
    <w:name w:val="List Paragraph"/>
    <w:basedOn w:val="a"/>
    <w:uiPriority w:val="34"/>
    <w:qFormat/>
    <w:rsid w:val="009E7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28385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81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62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32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930002">
                                          <w:marLeft w:val="3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08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430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492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3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7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95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0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744837">
                                          <w:marLeft w:val="3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63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760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74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779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346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943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2268</Words>
  <Characters>12933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2013-06-20T04:56:00Z</cp:lastPrinted>
  <dcterms:created xsi:type="dcterms:W3CDTF">2013-05-29T03:22:00Z</dcterms:created>
  <dcterms:modified xsi:type="dcterms:W3CDTF">2013-06-20T05:20:00Z</dcterms:modified>
</cp:coreProperties>
</file>