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C3" w:rsidRPr="00C526A6" w:rsidRDefault="005106C3" w:rsidP="005106C3">
      <w:pPr>
        <w:spacing w:after="0" w:line="276" w:lineRule="auto"/>
        <w:jc w:val="center"/>
        <w:rPr>
          <w:rFonts w:ascii="Times New Roman" w:eastAsia="Times New Roman" w:hAnsi="Times New Roman" w:cs="Times New Roman"/>
          <w:sz w:val="24"/>
          <w:szCs w:val="24"/>
          <w:lang w:eastAsia="ru-RU"/>
        </w:rPr>
      </w:pPr>
      <w:r w:rsidRPr="00C526A6">
        <w:rPr>
          <w:rFonts w:ascii="Times New Roman" w:eastAsia="Times New Roman" w:hAnsi="Times New Roman" w:cs="Times New Roman"/>
          <w:sz w:val="24"/>
          <w:szCs w:val="24"/>
          <w:lang w:eastAsia="ru-RU"/>
        </w:rPr>
        <w:t>Томская область Асиновский район</w:t>
      </w:r>
    </w:p>
    <w:p w:rsidR="005106C3" w:rsidRPr="00C526A6" w:rsidRDefault="005106C3" w:rsidP="005106C3">
      <w:pPr>
        <w:spacing w:after="0" w:line="276" w:lineRule="auto"/>
        <w:jc w:val="center"/>
        <w:rPr>
          <w:rFonts w:ascii="Times New Roman" w:eastAsia="Times New Roman" w:hAnsi="Times New Roman" w:cs="Times New Roman"/>
          <w:b/>
          <w:sz w:val="24"/>
          <w:szCs w:val="24"/>
          <w:lang w:eastAsia="ru-RU"/>
        </w:rPr>
      </w:pPr>
      <w:r w:rsidRPr="00C526A6">
        <w:rPr>
          <w:rFonts w:ascii="Times New Roman" w:eastAsia="Times New Roman" w:hAnsi="Times New Roman" w:cs="Times New Roman"/>
          <w:b/>
          <w:sz w:val="24"/>
          <w:szCs w:val="24"/>
          <w:lang w:eastAsia="ru-RU"/>
        </w:rPr>
        <w:t>АДМИНИСТРАЦИЯ</w:t>
      </w:r>
    </w:p>
    <w:p w:rsidR="005106C3" w:rsidRPr="00C526A6" w:rsidRDefault="005106C3" w:rsidP="005106C3">
      <w:pPr>
        <w:spacing w:after="0" w:line="276" w:lineRule="auto"/>
        <w:jc w:val="center"/>
        <w:rPr>
          <w:rFonts w:ascii="Times New Roman" w:eastAsia="Times New Roman" w:hAnsi="Times New Roman" w:cs="Times New Roman"/>
          <w:b/>
          <w:sz w:val="24"/>
          <w:szCs w:val="24"/>
          <w:lang w:eastAsia="ru-RU"/>
        </w:rPr>
      </w:pPr>
      <w:r w:rsidRPr="00C526A6">
        <w:rPr>
          <w:rFonts w:ascii="Times New Roman" w:eastAsia="Times New Roman" w:hAnsi="Times New Roman" w:cs="Times New Roman"/>
          <w:b/>
          <w:sz w:val="24"/>
          <w:szCs w:val="24"/>
          <w:lang w:eastAsia="ru-RU"/>
        </w:rPr>
        <w:t>НОВОКУСКОВСКОГО СЕЛЬСКОГО ПОСЕЛЕНИЯ</w:t>
      </w:r>
    </w:p>
    <w:p w:rsidR="005106C3" w:rsidRPr="00C526A6" w:rsidRDefault="005106C3" w:rsidP="005106C3">
      <w:pPr>
        <w:spacing w:after="0" w:line="276" w:lineRule="auto"/>
        <w:jc w:val="center"/>
        <w:rPr>
          <w:rFonts w:ascii="Times New Roman" w:eastAsia="Times New Roman" w:hAnsi="Times New Roman" w:cs="Times New Roman"/>
          <w:b/>
          <w:sz w:val="24"/>
          <w:szCs w:val="24"/>
          <w:lang w:eastAsia="ru-RU"/>
        </w:rPr>
      </w:pPr>
    </w:p>
    <w:p w:rsidR="005106C3" w:rsidRPr="00C526A6" w:rsidRDefault="005106C3" w:rsidP="005106C3">
      <w:pPr>
        <w:spacing w:after="0" w:line="276" w:lineRule="auto"/>
        <w:jc w:val="center"/>
        <w:rPr>
          <w:rFonts w:ascii="Times New Roman" w:eastAsia="Times New Roman" w:hAnsi="Times New Roman" w:cs="Times New Roman"/>
          <w:b/>
          <w:sz w:val="24"/>
          <w:szCs w:val="24"/>
          <w:lang w:eastAsia="ru-RU"/>
        </w:rPr>
      </w:pPr>
      <w:r w:rsidRPr="00C526A6">
        <w:rPr>
          <w:rFonts w:ascii="Times New Roman" w:eastAsia="Times New Roman" w:hAnsi="Times New Roman" w:cs="Times New Roman"/>
          <w:b/>
          <w:sz w:val="24"/>
          <w:szCs w:val="24"/>
          <w:lang w:eastAsia="ru-RU"/>
        </w:rPr>
        <w:t>ПОСТАНОВЛЕНИЕ</w:t>
      </w:r>
    </w:p>
    <w:p w:rsidR="005106C3" w:rsidRDefault="005106C3" w:rsidP="005106C3">
      <w:pPr>
        <w:spacing w:after="0" w:line="276" w:lineRule="auto"/>
        <w:jc w:val="center"/>
        <w:rPr>
          <w:rFonts w:ascii="Times New Roman" w:eastAsia="Times New Roman" w:hAnsi="Times New Roman" w:cs="Times New Roman"/>
          <w:sz w:val="24"/>
          <w:szCs w:val="24"/>
          <w:lang w:eastAsia="ru-RU"/>
        </w:rPr>
      </w:pPr>
      <w:r w:rsidRPr="00C526A6">
        <w:rPr>
          <w:rFonts w:ascii="Times New Roman" w:eastAsia="Times New Roman" w:hAnsi="Times New Roman" w:cs="Times New Roman"/>
          <w:sz w:val="24"/>
          <w:szCs w:val="24"/>
          <w:lang w:eastAsia="ru-RU"/>
        </w:rPr>
        <w:t>(в редакции постановления от 05.02.2013 № 30, от 16.03.2016 № 63</w:t>
      </w:r>
      <w:r>
        <w:rPr>
          <w:rFonts w:ascii="Times New Roman" w:eastAsia="Times New Roman" w:hAnsi="Times New Roman" w:cs="Times New Roman"/>
          <w:sz w:val="24"/>
          <w:szCs w:val="24"/>
          <w:lang w:eastAsia="ru-RU"/>
        </w:rPr>
        <w:t>, от 03.05.2018 № 103</w:t>
      </w:r>
      <w:r>
        <w:rPr>
          <w:rFonts w:ascii="Times New Roman" w:eastAsia="Times New Roman" w:hAnsi="Times New Roman" w:cs="Times New Roman"/>
          <w:sz w:val="24"/>
          <w:szCs w:val="24"/>
          <w:lang w:eastAsia="ru-RU"/>
        </w:rPr>
        <w:t xml:space="preserve">, </w:t>
      </w:r>
    </w:p>
    <w:p w:rsidR="005106C3" w:rsidRPr="00C526A6" w:rsidRDefault="005106C3" w:rsidP="005106C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29.10.2018 № 221</w:t>
      </w:r>
      <w:r w:rsidRPr="00C526A6">
        <w:rPr>
          <w:rFonts w:ascii="Times New Roman" w:eastAsia="Times New Roman" w:hAnsi="Times New Roman" w:cs="Times New Roman"/>
          <w:sz w:val="24"/>
          <w:szCs w:val="24"/>
          <w:lang w:eastAsia="ru-RU"/>
        </w:rPr>
        <w:t>)</w:t>
      </w:r>
    </w:p>
    <w:p w:rsidR="005106C3" w:rsidRPr="00C526A6" w:rsidRDefault="005106C3" w:rsidP="005106C3">
      <w:pPr>
        <w:spacing w:after="0" w:line="276" w:lineRule="auto"/>
        <w:jc w:val="both"/>
        <w:rPr>
          <w:rFonts w:ascii="Times New Roman" w:eastAsia="Times New Roman" w:hAnsi="Times New Roman" w:cs="Times New Roman"/>
          <w:sz w:val="24"/>
          <w:szCs w:val="24"/>
          <w:lang w:eastAsia="ru-RU"/>
        </w:rPr>
      </w:pP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526A6">
        <w:rPr>
          <w:rFonts w:ascii="Times New Roman" w:eastAsia="Times New Roman" w:hAnsi="Times New Roman" w:cs="Times New Roman"/>
          <w:sz w:val="24"/>
          <w:szCs w:val="24"/>
          <w:lang w:eastAsia="ru-RU"/>
        </w:rPr>
        <w:t>13.07.2012                                                                                                                     № 164</w:t>
      </w:r>
    </w:p>
    <w:p w:rsidR="005106C3" w:rsidRPr="00C526A6" w:rsidRDefault="005106C3" w:rsidP="005106C3">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C526A6">
        <w:rPr>
          <w:rFonts w:ascii="Times New Roman CYR" w:eastAsia="Times New Roman" w:hAnsi="Times New Roman CYR" w:cs="Times New Roman CYR"/>
          <w:bCs/>
          <w:sz w:val="24"/>
          <w:szCs w:val="24"/>
          <w:lang w:eastAsia="ru-RU"/>
        </w:rPr>
        <w:t>с.</w:t>
      </w:r>
      <w:r>
        <w:rPr>
          <w:rFonts w:ascii="Times New Roman CYR" w:eastAsia="Times New Roman" w:hAnsi="Times New Roman CYR" w:cs="Times New Roman CYR"/>
          <w:bCs/>
          <w:sz w:val="24"/>
          <w:szCs w:val="24"/>
          <w:lang w:eastAsia="ru-RU"/>
        </w:rPr>
        <w:t xml:space="preserve"> </w:t>
      </w:r>
      <w:r w:rsidRPr="00C526A6">
        <w:rPr>
          <w:rFonts w:ascii="Times New Roman CYR" w:eastAsia="Times New Roman" w:hAnsi="Times New Roman CYR" w:cs="Times New Roman CYR"/>
          <w:bCs/>
          <w:sz w:val="24"/>
          <w:szCs w:val="24"/>
          <w:lang w:eastAsia="ru-RU"/>
        </w:rPr>
        <w:t>Ново-Кусково</w:t>
      </w:r>
    </w:p>
    <w:p w:rsidR="005106C3" w:rsidRPr="00C526A6" w:rsidRDefault="005106C3" w:rsidP="005106C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526A6">
        <w:rPr>
          <w:rFonts w:ascii="Times New Roman" w:eastAsia="Times New Roman" w:hAnsi="Times New Roman" w:cs="Times New Roman"/>
          <w:b/>
          <w:bCs/>
          <w:color w:val="000000"/>
          <w:sz w:val="24"/>
          <w:szCs w:val="24"/>
          <w:lang w:eastAsia="ru-RU"/>
        </w:rPr>
        <w:t xml:space="preserve">Об утверждении административного регламента предоставления </w:t>
      </w:r>
    </w:p>
    <w:p w:rsidR="005106C3" w:rsidRPr="00C526A6" w:rsidRDefault="005106C3" w:rsidP="005106C3">
      <w:pPr>
        <w:widowControl w:val="0"/>
        <w:shd w:val="clear" w:color="auto" w:fill="FFFFFF"/>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C526A6">
        <w:rPr>
          <w:rFonts w:ascii="Times New Roman" w:eastAsia="Times New Roman" w:hAnsi="Times New Roman" w:cs="Times New Roman"/>
          <w:b/>
          <w:bCs/>
          <w:color w:val="000000"/>
          <w:sz w:val="24"/>
          <w:szCs w:val="24"/>
          <w:lang w:eastAsia="ru-RU"/>
        </w:rPr>
        <w:t>муниципальной услуги «Прием заявления, документов и выдача документов по обмену муниципальных жилых помещений, предоставленных по договору социального найма»</w:t>
      </w:r>
    </w:p>
    <w:p w:rsidR="005106C3" w:rsidRPr="00C526A6" w:rsidRDefault="005106C3" w:rsidP="005106C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5106C3" w:rsidRPr="00C526A6" w:rsidRDefault="005106C3" w:rsidP="005106C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C526A6">
        <w:rPr>
          <w:rFonts w:ascii="Times New Roman" w:eastAsia="Times New Roman" w:hAnsi="Times New Roman" w:cs="Times New Roman"/>
          <w:color w:val="000000"/>
          <w:sz w:val="24"/>
          <w:szCs w:val="24"/>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C526A6">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23.08.2011г. № 158 «Об утверждении Порядка разработки и утверждения административных регламентов предоставления муниципальных услуг» </w:t>
      </w:r>
    </w:p>
    <w:p w:rsidR="005106C3" w:rsidRPr="00C526A6" w:rsidRDefault="005106C3" w:rsidP="005106C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rsidR="005106C3" w:rsidRPr="00C526A6" w:rsidRDefault="005106C3" w:rsidP="005106C3">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z w:val="24"/>
          <w:szCs w:val="24"/>
          <w:lang w:eastAsia="ru-RU"/>
        </w:rPr>
      </w:pPr>
      <w:r w:rsidRPr="00C526A6">
        <w:rPr>
          <w:rFonts w:ascii="Times New Roman CYR" w:eastAsia="Times New Roman" w:hAnsi="Times New Roman CYR" w:cs="Times New Roman CYR"/>
          <w:b/>
          <w:bCs/>
          <w:sz w:val="24"/>
          <w:szCs w:val="24"/>
          <w:lang w:eastAsia="ru-RU"/>
        </w:rPr>
        <w:t>ПОСТАНОВЛЯЮ:</w:t>
      </w:r>
    </w:p>
    <w:p w:rsidR="005106C3" w:rsidRPr="00C526A6" w:rsidRDefault="005106C3" w:rsidP="005106C3">
      <w:pPr>
        <w:widowControl w:val="0"/>
        <w:shd w:val="clear" w:color="auto" w:fill="FFFFFF"/>
        <w:suppressAutoHyphens/>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1. Утвердить административный регламент предоставления первоочередной муниципальной услуги </w:t>
      </w:r>
      <w:r w:rsidRPr="00C526A6">
        <w:rPr>
          <w:rFonts w:ascii="Times New Roman" w:eastAsia="Times New Roman" w:hAnsi="Times New Roman" w:cs="Times New Roman"/>
          <w:bCs/>
          <w:color w:val="000000"/>
          <w:sz w:val="24"/>
          <w:szCs w:val="24"/>
          <w:lang w:eastAsia="ru-RU"/>
        </w:rPr>
        <w:t>«Прием заявления, документов и выдача документов по обмену муниципальных жилых помещений, предоставленных по договору социального найма»</w:t>
      </w:r>
      <w:r w:rsidRPr="00C526A6">
        <w:rPr>
          <w:rFonts w:ascii="Times New Roman CYR" w:eastAsia="Times New Roman" w:hAnsi="Times New Roman CYR" w:cs="Times New Roman CYR"/>
          <w:sz w:val="24"/>
          <w:szCs w:val="24"/>
          <w:lang w:eastAsia="ru-RU"/>
        </w:rPr>
        <w:t xml:space="preserve"> согласно приложению.</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A6">
        <w:rPr>
          <w:rFonts w:ascii="Times New Roman" w:eastAsia="Times New Roman" w:hAnsi="Times New Roman" w:cs="Times New Roman"/>
          <w:sz w:val="24"/>
          <w:szCs w:val="24"/>
          <w:lang w:eastAsia="ru-RU"/>
        </w:rPr>
        <w:t>2. Ведущему специалисту по экономике и фина</w:t>
      </w:r>
      <w:r>
        <w:rPr>
          <w:rFonts w:ascii="Times New Roman" w:eastAsia="Times New Roman" w:hAnsi="Times New Roman" w:cs="Times New Roman"/>
          <w:sz w:val="24"/>
          <w:szCs w:val="24"/>
          <w:lang w:eastAsia="ru-RU"/>
        </w:rPr>
        <w:t xml:space="preserve">нсам обеспечить предоставление </w:t>
      </w:r>
      <w:r w:rsidRPr="00C526A6">
        <w:rPr>
          <w:rFonts w:ascii="Times New Roman" w:eastAsia="Times New Roman" w:hAnsi="Times New Roman" w:cs="Times New Roman"/>
          <w:sz w:val="24"/>
          <w:szCs w:val="24"/>
          <w:lang w:eastAsia="ru-RU"/>
        </w:rPr>
        <w:t xml:space="preserve">первоочередной муниципальной услуги </w:t>
      </w:r>
      <w:r w:rsidRPr="00C526A6">
        <w:rPr>
          <w:rFonts w:ascii="Times New Roman" w:eastAsia="Times New Roman" w:hAnsi="Times New Roman" w:cs="Times New Roman"/>
          <w:bCs/>
          <w:color w:val="000000"/>
          <w:sz w:val="24"/>
          <w:szCs w:val="24"/>
          <w:lang w:eastAsia="ru-RU"/>
        </w:rPr>
        <w:t xml:space="preserve">«Прием заявления, документов и выдача документов по обмену муниципальных жилых помещений, предоставленных по договору социального найма» </w:t>
      </w:r>
      <w:r w:rsidRPr="00C526A6">
        <w:rPr>
          <w:rFonts w:ascii="Times New Roman" w:eastAsia="Times New Roman" w:hAnsi="Times New Roman" w:cs="Times New Roman"/>
          <w:sz w:val="24"/>
          <w:szCs w:val="24"/>
          <w:lang w:eastAsia="ru-RU"/>
        </w:rPr>
        <w:t xml:space="preserve">в соответствии с утвержденным административным регламентом. </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    </w:t>
      </w:r>
      <w:r w:rsidRPr="00C526A6">
        <w:rPr>
          <w:rFonts w:ascii="Times New Roman CYR" w:eastAsia="Times New Roman" w:hAnsi="Times New Roman CYR" w:cs="Times New Roman CYR"/>
          <w:sz w:val="24"/>
          <w:szCs w:val="24"/>
          <w:lang w:eastAsia="ru-RU"/>
        </w:rPr>
        <w:tab/>
        <w:t>3. 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    </w:t>
      </w:r>
      <w:r w:rsidRPr="00C526A6">
        <w:rPr>
          <w:rFonts w:ascii="Times New Roman CYR" w:eastAsia="Times New Roman" w:hAnsi="Times New Roman CYR" w:cs="Times New Roman CYR"/>
          <w:sz w:val="24"/>
          <w:szCs w:val="24"/>
          <w:lang w:eastAsia="ru-RU"/>
        </w:rPr>
        <w:tab/>
        <w:t>4. Настоящее постановление вступает в силу с момента опубликования.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    </w:t>
      </w:r>
      <w:r w:rsidRPr="00C526A6">
        <w:rPr>
          <w:rFonts w:ascii="Times New Roman CYR" w:eastAsia="Times New Roman" w:hAnsi="Times New Roman CYR" w:cs="Times New Roman CYR"/>
          <w:sz w:val="24"/>
          <w:szCs w:val="24"/>
          <w:lang w:eastAsia="ru-RU"/>
        </w:rPr>
        <w:tab/>
        <w:t>5. Контроль исполнения настоящего постановления во</w:t>
      </w:r>
      <w:r>
        <w:rPr>
          <w:rFonts w:ascii="Times New Roman CYR" w:eastAsia="Times New Roman" w:hAnsi="Times New Roman CYR" w:cs="Times New Roman CYR"/>
          <w:sz w:val="24"/>
          <w:szCs w:val="24"/>
          <w:lang w:eastAsia="ru-RU"/>
        </w:rPr>
        <w:t>зложить на ведущего специалиста</w:t>
      </w:r>
      <w:r w:rsidRPr="00C526A6">
        <w:rPr>
          <w:rFonts w:ascii="Times New Roman CYR" w:eastAsia="Times New Roman" w:hAnsi="Times New Roman CYR" w:cs="Times New Roman CYR"/>
          <w:sz w:val="24"/>
          <w:szCs w:val="24"/>
          <w:lang w:eastAsia="ru-RU"/>
        </w:rPr>
        <w:t>.</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 </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Глава сельского поселения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(Глава </w:t>
      </w:r>
      <w:proofErr w:type="gramStart"/>
      <w:r w:rsidRPr="00C526A6">
        <w:rPr>
          <w:rFonts w:ascii="Times New Roman CYR" w:eastAsia="Times New Roman" w:hAnsi="Times New Roman CYR" w:cs="Times New Roman CYR"/>
          <w:sz w:val="24"/>
          <w:szCs w:val="24"/>
          <w:lang w:eastAsia="ru-RU"/>
        </w:rPr>
        <w:t xml:space="preserve">администрации)   </w:t>
      </w:r>
      <w:proofErr w:type="gramEnd"/>
      <w:r w:rsidRPr="00C526A6">
        <w:rPr>
          <w:rFonts w:ascii="Times New Roman CYR" w:eastAsia="Times New Roman" w:hAnsi="Times New Roman CYR" w:cs="Times New Roman CYR"/>
          <w:sz w:val="24"/>
          <w:szCs w:val="24"/>
          <w:lang w:eastAsia="ru-RU"/>
        </w:rPr>
        <w:t xml:space="preserve">                                                                                 </w:t>
      </w:r>
      <w:proofErr w:type="spellStart"/>
      <w:r w:rsidRPr="00C526A6">
        <w:rPr>
          <w:rFonts w:ascii="Times New Roman CYR" w:eastAsia="Times New Roman" w:hAnsi="Times New Roman CYR" w:cs="Times New Roman CYR"/>
          <w:sz w:val="24"/>
          <w:szCs w:val="24"/>
          <w:lang w:eastAsia="ru-RU"/>
        </w:rPr>
        <w:t>А.В.Карпенко</w:t>
      </w:r>
      <w:proofErr w:type="spellEnd"/>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526A6">
        <w:rPr>
          <w:rFonts w:ascii="Times New Roman" w:eastAsia="Times New Roman" w:hAnsi="Times New Roman" w:cs="Times New Roman"/>
          <w:color w:val="000000"/>
          <w:sz w:val="24"/>
          <w:szCs w:val="24"/>
          <w:lang w:eastAsia="ru-RU"/>
        </w:rPr>
        <w:t xml:space="preserve">       </w:t>
      </w: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6C3" w:rsidRPr="00C526A6" w:rsidRDefault="005106C3" w:rsidP="005106C3">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lang w:eastAsia="ru-RU"/>
        </w:rPr>
      </w:pPr>
      <w:r w:rsidRPr="00C526A6">
        <w:rPr>
          <w:rFonts w:ascii="Times New Roman" w:eastAsia="Times New Roman" w:hAnsi="Times New Roman" w:cs="Times New Roman"/>
          <w:color w:val="000000"/>
          <w:lang w:eastAsia="ru-RU"/>
        </w:rPr>
        <w:t xml:space="preserve">Приложение к постановлению </w:t>
      </w:r>
    </w:p>
    <w:p w:rsidR="005106C3" w:rsidRPr="00C526A6" w:rsidRDefault="005106C3" w:rsidP="005106C3">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lang w:eastAsia="ru-RU"/>
        </w:rPr>
      </w:pPr>
      <w:r w:rsidRPr="00C526A6">
        <w:rPr>
          <w:rFonts w:ascii="Times New Roman" w:eastAsia="Times New Roman" w:hAnsi="Times New Roman" w:cs="Times New Roman"/>
          <w:color w:val="000000"/>
          <w:lang w:eastAsia="ru-RU"/>
        </w:rPr>
        <w:t>администрации Новокусковского</w:t>
      </w:r>
    </w:p>
    <w:p w:rsidR="005106C3" w:rsidRPr="00C526A6" w:rsidRDefault="005106C3" w:rsidP="005106C3">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lang w:eastAsia="ru-RU"/>
        </w:rPr>
      </w:pPr>
      <w:r w:rsidRPr="00C526A6">
        <w:rPr>
          <w:rFonts w:ascii="Times New Roman" w:eastAsia="Times New Roman" w:hAnsi="Times New Roman" w:cs="Times New Roman"/>
          <w:color w:val="000000"/>
          <w:lang w:eastAsia="ru-RU"/>
        </w:rPr>
        <w:t xml:space="preserve"> сельского поселения </w:t>
      </w:r>
    </w:p>
    <w:p w:rsidR="005106C3" w:rsidRPr="00C526A6" w:rsidRDefault="005106C3" w:rsidP="005106C3">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lang w:eastAsia="ru-RU"/>
        </w:rPr>
      </w:pPr>
      <w:r w:rsidRPr="00C526A6">
        <w:rPr>
          <w:rFonts w:ascii="Times New Roman" w:eastAsia="Times New Roman" w:hAnsi="Times New Roman" w:cs="Times New Roman"/>
          <w:color w:val="000000"/>
          <w:lang w:eastAsia="ru-RU"/>
        </w:rPr>
        <w:t>от 13.07.2012г. № 164</w:t>
      </w:r>
    </w:p>
    <w:p w:rsidR="005106C3" w:rsidRPr="00C526A6" w:rsidRDefault="005106C3" w:rsidP="005106C3">
      <w:pPr>
        <w:widowControl w:val="0"/>
        <w:autoSpaceDE w:val="0"/>
        <w:autoSpaceDN w:val="0"/>
        <w:adjustRightInd w:val="0"/>
        <w:spacing w:after="0" w:line="276" w:lineRule="auto"/>
        <w:ind w:firstLine="567"/>
        <w:jc w:val="center"/>
        <w:rPr>
          <w:rFonts w:ascii="Times New Roman CYR" w:eastAsia="Times New Roman" w:hAnsi="Times New Roman CYR" w:cs="Times New Roman CYR"/>
          <w:b/>
          <w:bCs/>
          <w:sz w:val="24"/>
          <w:szCs w:val="24"/>
          <w:lang w:eastAsia="ru-RU"/>
        </w:rPr>
      </w:pPr>
    </w:p>
    <w:p w:rsidR="005106C3" w:rsidRPr="00C526A6" w:rsidRDefault="005106C3" w:rsidP="005106C3">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lang w:eastAsia="ru-RU"/>
        </w:rPr>
      </w:pPr>
      <w:r w:rsidRPr="00C526A6">
        <w:rPr>
          <w:rFonts w:ascii="Times New Roman CYR" w:eastAsia="Times New Roman" w:hAnsi="Times New Roman CYR" w:cs="Times New Roman CYR"/>
          <w:b/>
          <w:bCs/>
          <w:lang w:eastAsia="ru-RU"/>
        </w:rPr>
        <w:t>АДМИНИСТРАТИВНЫЙ РЕГЛАМЕНТ</w:t>
      </w:r>
    </w:p>
    <w:p w:rsidR="005106C3" w:rsidRPr="00C526A6" w:rsidRDefault="005106C3" w:rsidP="005106C3">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lang w:eastAsia="ru-RU"/>
        </w:rPr>
      </w:pPr>
      <w:r w:rsidRPr="00C526A6">
        <w:rPr>
          <w:rFonts w:ascii="Times New Roman CYR" w:eastAsia="Times New Roman" w:hAnsi="Times New Roman CYR" w:cs="Times New Roman CYR"/>
          <w:b/>
          <w:bCs/>
          <w:lang w:eastAsia="ru-RU"/>
        </w:rPr>
        <w:t>предоставления муниципальной услуги «</w:t>
      </w:r>
      <w:r w:rsidRPr="00C526A6">
        <w:rPr>
          <w:rFonts w:ascii="Times New Roman" w:eastAsia="Times New Roman" w:hAnsi="Times New Roman" w:cs="Times New Roman"/>
          <w:b/>
          <w:bCs/>
          <w:color w:val="000000"/>
          <w:lang w:eastAsia="ru-RU"/>
        </w:rPr>
        <w:t xml:space="preserve">Прием заявления, документов и выдача документов по обмену муниципальных жилых помещений, предоставленных </w:t>
      </w:r>
    </w:p>
    <w:p w:rsidR="005106C3" w:rsidRPr="00C526A6" w:rsidRDefault="005106C3" w:rsidP="005106C3">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lang w:eastAsia="ru-RU"/>
        </w:rPr>
      </w:pPr>
      <w:r w:rsidRPr="00C526A6">
        <w:rPr>
          <w:rFonts w:ascii="Times New Roman" w:eastAsia="Times New Roman" w:hAnsi="Times New Roman" w:cs="Times New Roman"/>
          <w:b/>
          <w:bCs/>
          <w:color w:val="000000"/>
          <w:lang w:eastAsia="ru-RU"/>
        </w:rPr>
        <w:t>по договору социального найма</w:t>
      </w:r>
      <w:r w:rsidRPr="00C526A6">
        <w:rPr>
          <w:rFonts w:ascii="Times New Roman CYR" w:eastAsia="Times New Roman" w:hAnsi="Times New Roman CYR" w:cs="Times New Roman CYR"/>
          <w:b/>
          <w:bCs/>
          <w:lang w:eastAsia="ru-RU"/>
        </w:rPr>
        <w:t>»</w:t>
      </w:r>
    </w:p>
    <w:p w:rsidR="005106C3" w:rsidRPr="00C526A6" w:rsidRDefault="005106C3" w:rsidP="005106C3">
      <w:pPr>
        <w:widowControl w:val="0"/>
        <w:autoSpaceDE w:val="0"/>
        <w:autoSpaceDN w:val="0"/>
        <w:adjustRightInd w:val="0"/>
        <w:spacing w:after="0" w:line="240" w:lineRule="auto"/>
        <w:ind w:firstLine="567"/>
        <w:jc w:val="both"/>
        <w:rPr>
          <w:rFonts w:ascii="Times New Roman CYR" w:eastAsia="Times New Roman" w:hAnsi="Times New Roman CYR" w:cs="Times New Roman CYR"/>
          <w:b/>
          <w:bCs/>
          <w:lang w:eastAsia="ru-RU"/>
        </w:rPr>
      </w:pPr>
    </w:p>
    <w:p w:rsidR="005106C3" w:rsidRPr="00C526A6" w:rsidRDefault="005106C3" w:rsidP="005106C3">
      <w:pPr>
        <w:spacing w:after="0" w:line="240" w:lineRule="auto"/>
        <w:ind w:firstLine="708"/>
        <w:contextualSpacing/>
        <w:jc w:val="both"/>
        <w:rPr>
          <w:rFonts w:ascii="Times New Roman" w:eastAsia="Times New Roman" w:hAnsi="Times New Roman" w:cs="Times New Roman"/>
          <w:lang w:eastAsia="ru-RU"/>
        </w:rPr>
      </w:pPr>
      <w:r w:rsidRPr="00C526A6">
        <w:rPr>
          <w:rFonts w:ascii="Times New Roman CYR" w:eastAsia="Times New Roman" w:hAnsi="Times New Roman CYR" w:cs="Times New Roman CYR"/>
          <w:lang w:eastAsia="ru-RU"/>
        </w:rPr>
        <w:t xml:space="preserve">1.1. Настоящий административный регламент предоставления муниципальной услуги </w:t>
      </w:r>
      <w:r w:rsidRPr="00C526A6">
        <w:rPr>
          <w:rFonts w:ascii="Times New Roman" w:eastAsia="Times New Roman" w:hAnsi="Times New Roman" w:cs="Times New Roman"/>
          <w:bCs/>
          <w:color w:val="000000"/>
          <w:lang w:eastAsia="ru-RU"/>
        </w:rPr>
        <w:t>«Прием заявления, документов и выдача документов по обмену муниципальных жилых помещений, предоставленных по договору социального найма»</w:t>
      </w:r>
      <w:r w:rsidRPr="00C526A6">
        <w:rPr>
          <w:rFonts w:ascii="Times New Roman CYR" w:eastAsia="Times New Roman" w:hAnsi="Times New Roman CYR" w:cs="Times New Roman CYR"/>
          <w:lang w:eastAsia="ru-RU"/>
        </w:rPr>
        <w:t xml:space="preserve"> (далее – регламент, муниципальная услуга) разработан с целью повышения качества предоставления и доступности муниципальной услуги, </w:t>
      </w:r>
      <w:r w:rsidRPr="00C526A6">
        <w:rPr>
          <w:rFonts w:ascii="Times New Roman" w:eastAsia="Times New Roman" w:hAnsi="Times New Roman" w:cs="Times New Roman"/>
          <w:lang w:eastAsia="ru-RU"/>
        </w:rPr>
        <w:t xml:space="preserve">создания комфортных условий для получения муниципальной услуги. Регламент </w:t>
      </w:r>
      <w:r w:rsidRPr="00C526A6">
        <w:rPr>
          <w:rFonts w:ascii="Times New Roman CYR" w:eastAsia="Times New Roman" w:hAnsi="Times New Roman CYR" w:cs="Times New Roman CYR"/>
          <w:lang w:eastAsia="ru-RU"/>
        </w:rPr>
        <w:t>определяет сроки и последовательность административных процедур при предоставлении муниципальной услуги,</w:t>
      </w:r>
      <w:r w:rsidRPr="00C526A6">
        <w:rPr>
          <w:rFonts w:ascii="Times New Roman" w:eastAsia="Times New Roman" w:hAnsi="Times New Roman" w:cs="Times New Roman"/>
          <w:lang w:eastAsia="ru-RU"/>
        </w:rPr>
        <w:t xml:space="preserve"> порядок взаимодействия должностных лиц администрации Новокусковского сельского поселения с физическими лицами.</w:t>
      </w:r>
    </w:p>
    <w:p w:rsidR="005106C3" w:rsidRPr="00C526A6" w:rsidRDefault="005106C3" w:rsidP="005106C3">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1.2. Получателями муниципальной услуги являются физические лица, проживающие на территории Новокусковского сельского поселения в жилых помещениях муниципального жилищного фонда, предоставленных по договору социального найма, и имеющие намерение произвести обмен этими жилыми помещениями (далее – заявители).</w:t>
      </w:r>
    </w:p>
    <w:p w:rsidR="005106C3" w:rsidRPr="00C526A6" w:rsidRDefault="005106C3" w:rsidP="005106C3">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bCs/>
          <w:lang w:eastAsia="ru-RU"/>
        </w:rPr>
      </w:pPr>
      <w:r w:rsidRPr="00C526A6">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5106C3" w:rsidRPr="00C526A6" w:rsidRDefault="005106C3" w:rsidP="005106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w:t>
      </w:r>
      <w:r w:rsidRPr="00C526A6">
        <w:rPr>
          <w:rFonts w:ascii="Times New Roman" w:eastAsia="Times New Roman" w:hAnsi="Times New Roman" w:cs="Times New Roman"/>
          <w:lang w:eastAsia="ru-RU"/>
        </w:rPr>
        <w:tab/>
        <w:t>1) устно на личном приеме к уполномоченному должностному лицу – ведущему специалисту по экономике и финансам (далее – ведущий специалист);</w:t>
      </w:r>
    </w:p>
    <w:p w:rsidR="005106C3" w:rsidRPr="00C526A6" w:rsidRDefault="005106C3" w:rsidP="005106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w:t>
      </w:r>
      <w:r w:rsidRPr="00C526A6">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C526A6">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4" w:history="1">
        <w:proofErr w:type="gramStart"/>
        <w:r w:rsidRPr="001742D6">
          <w:rPr>
            <w:rStyle w:val="a3"/>
            <w:rFonts w:ascii="Times New Roman" w:eastAsia="Times New Roman" w:hAnsi="Times New Roman" w:cs="Times New Roman"/>
            <w:lang w:eastAsia="ru-RU"/>
          </w:rPr>
          <w:t>http://www.nkselpasino.ru</w:t>
        </w:r>
      </w:hyperlink>
      <w:r w:rsidRPr="00C526A6">
        <w:rPr>
          <w:rFonts w:ascii="Times New Roman" w:eastAsia="Times New Roman" w:hAnsi="Times New Roman" w:cs="Times New Roman"/>
          <w:lang w:eastAsia="ru-RU"/>
        </w:rPr>
        <w:t xml:space="preserve"> .</w:t>
      </w:r>
      <w:proofErr w:type="gramEnd"/>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Администрация Новокусковского сельского поселения:</w:t>
      </w:r>
    </w:p>
    <w:p w:rsidR="005106C3" w:rsidRPr="00C526A6" w:rsidRDefault="005106C3" w:rsidP="005106C3">
      <w:pPr>
        <w:spacing w:after="0" w:line="240" w:lineRule="auto"/>
        <w:ind w:firstLine="708"/>
        <w:jc w:val="both"/>
        <w:rPr>
          <w:rFonts w:ascii="Times New Roman" w:eastAsia="Times New Roman" w:hAnsi="Times New Roman" w:cs="Times New Roman"/>
          <w:iCs/>
          <w:lang w:eastAsia="ru-RU"/>
        </w:rPr>
      </w:pPr>
      <w:r w:rsidRPr="00C526A6">
        <w:rPr>
          <w:rFonts w:ascii="Times New Roman" w:eastAsia="Times New Roman" w:hAnsi="Times New Roman" w:cs="Times New Roman"/>
          <w:lang w:eastAsia="ru-RU"/>
        </w:rPr>
        <w:t xml:space="preserve">Место нахождения: 636810, Томская область, </w:t>
      </w:r>
      <w:proofErr w:type="gramStart"/>
      <w:r w:rsidRPr="00C526A6">
        <w:rPr>
          <w:rFonts w:ascii="Times New Roman" w:eastAsia="Times New Roman" w:hAnsi="Times New Roman" w:cs="Times New Roman"/>
          <w:lang w:eastAsia="ru-RU"/>
        </w:rPr>
        <w:t>Асиновский  район</w:t>
      </w:r>
      <w:proofErr w:type="gramEnd"/>
      <w:r w:rsidRPr="00C526A6">
        <w:rPr>
          <w:rFonts w:ascii="Times New Roman" w:eastAsia="Times New Roman" w:hAnsi="Times New Roman" w:cs="Times New Roman"/>
          <w:lang w:eastAsia="ru-RU"/>
        </w:rPr>
        <w:t>, с. Ново-Кусково, ул. Школьная, д. 55, каб. № 4.</w:t>
      </w:r>
      <w:r w:rsidRPr="00C526A6">
        <w:rPr>
          <w:rFonts w:ascii="Times New Roman" w:eastAsia="Times New Roman" w:hAnsi="Times New Roman" w:cs="Times New Roman"/>
          <w:iCs/>
          <w:lang w:eastAsia="ru-RU"/>
        </w:rPr>
        <w:t xml:space="preserve"> </w:t>
      </w:r>
    </w:p>
    <w:p w:rsidR="005106C3" w:rsidRPr="00C526A6" w:rsidRDefault="005106C3" w:rsidP="005106C3">
      <w:pPr>
        <w:suppressAutoHyphens/>
        <w:autoSpaceDE w:val="0"/>
        <w:spacing w:after="0" w:line="240" w:lineRule="auto"/>
        <w:ind w:right="98" w:firstLine="662"/>
        <w:jc w:val="both"/>
        <w:rPr>
          <w:rFonts w:ascii="Times New Roman" w:eastAsia="Times New Roman" w:hAnsi="Times New Roman" w:cs="Times New Roman"/>
          <w:iCs/>
          <w:lang w:eastAsia="ar-SA"/>
        </w:rPr>
      </w:pPr>
      <w:r w:rsidRPr="00C526A6">
        <w:rPr>
          <w:rFonts w:ascii="Times New Roman" w:eastAsia="Times New Roman" w:hAnsi="Times New Roman" w:cs="Times New Roman"/>
          <w:iCs/>
          <w:lang w:eastAsia="ar-SA"/>
        </w:rPr>
        <w:t>Телефон для справок: 8 (38241) 4 54 30.</w:t>
      </w:r>
    </w:p>
    <w:p w:rsidR="005106C3" w:rsidRPr="00C526A6" w:rsidRDefault="005106C3" w:rsidP="005106C3">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C526A6">
        <w:rPr>
          <w:rFonts w:ascii="Times New Roman" w:eastAsia="Times New Roman" w:hAnsi="Times New Roman" w:cs="Times New Roman"/>
          <w:b/>
          <w:bCs/>
          <w:iCs/>
          <w:lang w:eastAsia="ar-SA"/>
        </w:rPr>
        <w:t xml:space="preserve">График приема специалиста: </w:t>
      </w:r>
    </w:p>
    <w:p w:rsidR="005106C3" w:rsidRPr="00C526A6" w:rsidRDefault="005106C3" w:rsidP="005106C3">
      <w:pPr>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Понедельник                9.00 - 15.00, без перерыва,</w:t>
      </w:r>
    </w:p>
    <w:p w:rsidR="005106C3" w:rsidRPr="00C526A6" w:rsidRDefault="005106C3" w:rsidP="005106C3">
      <w:pPr>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Вторник                        9.00 - 15.00, без перерыва,</w:t>
      </w:r>
    </w:p>
    <w:p w:rsidR="005106C3" w:rsidRPr="00C526A6" w:rsidRDefault="005106C3" w:rsidP="005106C3">
      <w:pPr>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Среда                            </w:t>
      </w:r>
      <w:proofErr w:type="spellStart"/>
      <w:r w:rsidRPr="00C526A6">
        <w:rPr>
          <w:rFonts w:ascii="Times New Roman" w:eastAsia="Times New Roman" w:hAnsi="Times New Roman" w:cs="Times New Roman"/>
          <w:lang w:eastAsia="ru-RU"/>
        </w:rPr>
        <w:t>неприемный</w:t>
      </w:r>
      <w:proofErr w:type="spellEnd"/>
      <w:r w:rsidRPr="00C526A6">
        <w:rPr>
          <w:rFonts w:ascii="Times New Roman" w:eastAsia="Times New Roman" w:hAnsi="Times New Roman" w:cs="Times New Roman"/>
          <w:lang w:eastAsia="ru-RU"/>
        </w:rPr>
        <w:t xml:space="preserve"> день,</w:t>
      </w:r>
    </w:p>
    <w:p w:rsidR="005106C3" w:rsidRPr="00C526A6" w:rsidRDefault="005106C3" w:rsidP="005106C3">
      <w:pPr>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Четверг                         9.00 - 15.00, без перерыва,</w:t>
      </w:r>
    </w:p>
    <w:p w:rsidR="005106C3" w:rsidRPr="00C526A6" w:rsidRDefault="005106C3" w:rsidP="005106C3">
      <w:pPr>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Пятница                       </w:t>
      </w:r>
      <w:proofErr w:type="spellStart"/>
      <w:r w:rsidRPr="00C526A6">
        <w:rPr>
          <w:rFonts w:ascii="Times New Roman" w:eastAsia="Times New Roman" w:hAnsi="Times New Roman" w:cs="Times New Roman"/>
          <w:lang w:eastAsia="ru-RU"/>
        </w:rPr>
        <w:t>неприемный</w:t>
      </w:r>
      <w:proofErr w:type="spellEnd"/>
      <w:r w:rsidRPr="00C526A6">
        <w:rPr>
          <w:rFonts w:ascii="Times New Roman" w:eastAsia="Times New Roman" w:hAnsi="Times New Roman" w:cs="Times New Roman"/>
          <w:lang w:eastAsia="ru-RU"/>
        </w:rPr>
        <w:t xml:space="preserve"> день,</w:t>
      </w:r>
    </w:p>
    <w:p w:rsidR="005106C3" w:rsidRPr="00C526A6" w:rsidRDefault="005106C3" w:rsidP="005106C3">
      <w:pPr>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Суббота, воскресенье – выходной день</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5106C3" w:rsidRPr="00C526A6" w:rsidRDefault="005106C3" w:rsidP="005106C3">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C526A6">
        <w:rPr>
          <w:rFonts w:ascii="Times New Roman CYR" w:eastAsia="Times New Roman" w:hAnsi="Times New Roman CYR" w:cs="Times New Roman CYR"/>
          <w:b/>
          <w:lang w:eastAsia="ru-RU"/>
        </w:rPr>
        <w:t xml:space="preserve">2. </w:t>
      </w:r>
      <w:r w:rsidRPr="00C526A6">
        <w:rPr>
          <w:rFonts w:ascii="Times New Roman CYR" w:eastAsia="Times New Roman" w:hAnsi="Times New Roman CYR" w:cs="Times New Roman CYR"/>
          <w:b/>
          <w:bCs/>
          <w:lang w:eastAsia="ru-RU"/>
        </w:rPr>
        <w:t>Стандарт предоставления муниципальной услуги</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CYR" w:eastAsia="Times New Roman" w:hAnsi="Times New Roman CYR" w:cs="Times New Roman CYR"/>
          <w:lang w:eastAsia="ru-RU"/>
        </w:rPr>
        <w:t xml:space="preserve">2.1. </w:t>
      </w:r>
      <w:r w:rsidRPr="00C526A6">
        <w:rPr>
          <w:rFonts w:ascii="Times New Roman" w:eastAsia="Times New Roman" w:hAnsi="Times New Roman" w:cs="Times New Roman"/>
          <w:lang w:eastAsia="ru-RU"/>
        </w:rPr>
        <w:t>Наименование муниципальной услуги:</w:t>
      </w:r>
    </w:p>
    <w:p w:rsidR="005106C3" w:rsidRPr="00C526A6" w:rsidRDefault="005106C3" w:rsidP="005106C3">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w:eastAsia="Times New Roman" w:hAnsi="Times New Roman" w:cs="Times New Roman"/>
          <w:bCs/>
          <w:color w:val="000000"/>
          <w:lang w:eastAsia="ru-RU"/>
        </w:rPr>
        <w:t>Прием заявления, документов и выдача документов по обмену муниципальных жилых помещений, предоставленных по договору социального найма.</w:t>
      </w:r>
    </w:p>
    <w:p w:rsidR="005106C3" w:rsidRPr="00C526A6" w:rsidRDefault="005106C3" w:rsidP="005106C3">
      <w:pPr>
        <w:tabs>
          <w:tab w:val="left" w:pos="0"/>
        </w:tabs>
        <w:autoSpaceDE w:val="0"/>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2.2. Наименование органа, предоставляющего муниципальную услугу:</w:t>
      </w:r>
    </w:p>
    <w:p w:rsidR="005106C3" w:rsidRPr="00C526A6" w:rsidRDefault="005106C3" w:rsidP="005106C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Муниципальную услугу предоставляет Администрация Новокусковского сельского поселения (далее – администрация поселения) в лице уполномоченного должностного лица – ведущего специалиста по экономике и финансам. Отдельные административные процедуры выполняют: глава Новокусковского сельского поселения (далее – глава поселения), заместитель главы сельского поселения по управлению делами (далее – заместитель главы), заведующий канцелярией.</w:t>
      </w:r>
    </w:p>
    <w:p w:rsidR="005106C3" w:rsidRPr="00C526A6" w:rsidRDefault="005106C3" w:rsidP="005106C3">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2.3. Результатом предоставления муниципальной услуги является:</w:t>
      </w:r>
    </w:p>
    <w:p w:rsidR="005106C3" w:rsidRPr="00C526A6" w:rsidRDefault="005106C3" w:rsidP="005106C3">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заключение договоров социального найма с заявителями (далее – договор найма).</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2.4. Предоставление муниципальной услуги осуществляется бесплатно.</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lastRenderedPageBreak/>
        <w:t>2.5.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Новокусковского сельского поселения.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2.6. Срок предоставления муниципальной услуги – не более 10 рабочих дней с момента подачи заявления.</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
    <w:p w:rsidR="005106C3" w:rsidRPr="00C526A6" w:rsidRDefault="005106C3" w:rsidP="005106C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2.7. Перечень нормативных правовых актов, регулирующих отношения, возникающие в связи с предоставлением муниципальной услуги:</w:t>
      </w:r>
    </w:p>
    <w:p w:rsidR="005106C3" w:rsidRPr="00C526A6" w:rsidRDefault="005106C3" w:rsidP="005106C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Конституция Российской Федерации;</w:t>
      </w:r>
    </w:p>
    <w:p w:rsidR="005106C3" w:rsidRPr="00C526A6" w:rsidRDefault="005106C3" w:rsidP="005106C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Гражданский кодекс Российской Федерации;</w:t>
      </w:r>
    </w:p>
    <w:p w:rsidR="005106C3" w:rsidRPr="00C526A6" w:rsidRDefault="005106C3" w:rsidP="005106C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Жилищный кодекс Российской Федерации;</w:t>
      </w:r>
    </w:p>
    <w:p w:rsidR="005106C3" w:rsidRPr="00C526A6" w:rsidRDefault="005106C3" w:rsidP="005106C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Федеральный закон от 27 июля 2010 года № 210-ФЗ «Об организации предоставления государственных и муниципальных услуг»;</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5106C3" w:rsidRPr="00C526A6" w:rsidRDefault="005106C3" w:rsidP="005106C3">
      <w:pPr>
        <w:spacing w:after="0" w:line="240" w:lineRule="auto"/>
        <w:ind w:firstLine="72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постановление Правительства Российской Федерации от 21 мая 2005 года № 315 «Об утверждении типового договора социального найма жилого помещения».</w:t>
      </w:r>
    </w:p>
    <w:p w:rsidR="005106C3" w:rsidRPr="00C526A6" w:rsidRDefault="005106C3" w:rsidP="005106C3">
      <w:pPr>
        <w:spacing w:after="0" w:line="240" w:lineRule="auto"/>
        <w:ind w:firstLine="720"/>
        <w:contextualSpacing/>
        <w:jc w:val="both"/>
        <w:rPr>
          <w:rFonts w:ascii="Times New Roman" w:eastAsia="Times New Roman" w:hAnsi="Times New Roman" w:cs="Times New Roman"/>
          <w:lang w:eastAsia="ru-RU"/>
        </w:rPr>
      </w:pPr>
      <w:r w:rsidRPr="00C526A6">
        <w:rPr>
          <w:rFonts w:ascii="Times New Roman CYR" w:eastAsia="Times New Roman" w:hAnsi="Times New Roman CYR" w:cs="Times New Roman CYR"/>
          <w:lang w:eastAsia="ru-RU"/>
        </w:rPr>
        <w:t xml:space="preserve">2.8. </w:t>
      </w:r>
      <w:r w:rsidRPr="00C526A6">
        <w:rPr>
          <w:rFonts w:ascii="Times New Roman" w:eastAsia="Times New Roman" w:hAnsi="Times New Roman" w:cs="Times New Roman"/>
          <w:lang w:eastAsia="ru-RU"/>
        </w:rPr>
        <w:t>Основанием для предоставления муниципальной услуги является:</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 зарегистрированное обращение согласно приложению №1,</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 поступившее посредством электронной связи обращение.</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2.9. Требования к письменному обращению заявителя, необходимые для предоставления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Письменное обращение в обязательном порядке должно содержать:</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фамилию, имя, отчество</w:t>
      </w:r>
      <w:r>
        <w:rPr>
          <w:rFonts w:ascii="Times New Roman CYR" w:eastAsia="Times New Roman" w:hAnsi="Times New Roman CYR" w:cs="Times New Roman CYR"/>
          <w:lang w:eastAsia="ru-RU"/>
        </w:rPr>
        <w:t xml:space="preserve"> (последнее – при наличии)</w:t>
      </w:r>
      <w:r w:rsidRPr="00C526A6">
        <w:rPr>
          <w:rFonts w:ascii="Times New Roman CYR" w:eastAsia="Times New Roman" w:hAnsi="Times New Roman CYR" w:cs="Times New Roman CYR"/>
          <w:lang w:eastAsia="ru-RU"/>
        </w:rPr>
        <w:t xml:space="preserve"> заявителя;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содержательную сторону обращения;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личную подпись заявителя;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дату написания заявления.</w:t>
      </w:r>
    </w:p>
    <w:p w:rsidR="005106C3" w:rsidRPr="00C526A6" w:rsidRDefault="005106C3" w:rsidP="005106C3">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2.10. Для предоставления муниципальной услуги заявитель представляет следующие документы:</w:t>
      </w:r>
    </w:p>
    <w:p w:rsidR="005106C3" w:rsidRPr="00C526A6" w:rsidRDefault="005106C3" w:rsidP="005106C3">
      <w:pPr>
        <w:widowControl w:val="0"/>
        <w:autoSpaceDE w:val="0"/>
        <w:autoSpaceDN w:val="0"/>
        <w:adjustRightInd w:val="0"/>
        <w:spacing w:after="0" w:line="240" w:lineRule="auto"/>
        <w:ind w:left="60" w:firstLine="66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заявление, составленное с учетом требований пункта 2.9 настоящего раздела регламента;</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письменное согласие всех совершеннолетних членов семьи, имеющих право на обмениваемую жилую площадь (письменное согласие члены семьи дают в присутствии уполномоченного должностного лица);</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копии паспорта заявителя и членов его семьи или иных документов, удостоверяющих личность;</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документ, послуживший основанием для вселения граждан в жилое помещение (</w:t>
      </w:r>
      <w:proofErr w:type="gramStart"/>
      <w:r w:rsidRPr="00C526A6">
        <w:rPr>
          <w:rFonts w:ascii="Times New Roman CYR" w:eastAsia="Times New Roman" w:hAnsi="Times New Roman CYR" w:cs="Times New Roman CYR"/>
          <w:lang w:eastAsia="ru-RU"/>
        </w:rPr>
        <w:t>ордер;  договор</w:t>
      </w:r>
      <w:proofErr w:type="gramEnd"/>
      <w:r w:rsidRPr="00C526A6">
        <w:rPr>
          <w:rFonts w:ascii="Times New Roman CYR" w:eastAsia="Times New Roman" w:hAnsi="Times New Roman CYR" w:cs="Times New Roman CYR"/>
          <w:lang w:eastAsia="ru-RU"/>
        </w:rPr>
        <w:t xml:space="preserve"> социального найма; иной документ, являющийся основанием для вселения в жилое помещение); </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справки из учреждений здравоохранения об отсутствии у членов семьи, проживающих в данном жилом помещении, тяжелых форм хронических заболеваний, при которых совместное проживание с ними в одной квартире является невозможным.</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иные документы, необходимые для принятия решения о возможности дачи согласия на обмен. </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Копии документов необходимо предоставлять с одновременным предъявлением оригинала.</w:t>
      </w:r>
    </w:p>
    <w:p w:rsidR="005106C3" w:rsidRPr="00C526A6" w:rsidRDefault="005106C3" w:rsidP="005106C3">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Заявитель также предоставляет </w:t>
      </w:r>
      <w:r w:rsidRPr="00C526A6">
        <w:rPr>
          <w:rFonts w:ascii="Times New Roman CYR" w:eastAsia="Times New Roman" w:hAnsi="Times New Roman CYR" w:cs="Times New Roman CYR"/>
          <w:kern w:val="2"/>
          <w:lang w:eastAsia="ru-RU"/>
        </w:rPr>
        <w:t>заявление на обработку персональных данных согласно приложению № 2 к настоящему регламенту.</w:t>
      </w:r>
      <w:r w:rsidRPr="00C526A6">
        <w:rPr>
          <w:rFonts w:ascii="Times New Roman CYR" w:eastAsia="Times New Roman" w:hAnsi="Times New Roman CYR" w:cs="Times New Roman CYR"/>
          <w:lang w:eastAsia="ru-RU"/>
        </w:rPr>
        <w:t xml:space="preserve"> </w:t>
      </w:r>
    </w:p>
    <w:p w:rsidR="005106C3" w:rsidRPr="00C526A6" w:rsidRDefault="005106C3" w:rsidP="005106C3">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000000"/>
          <w:lang w:eastAsia="ru-RU"/>
        </w:rPr>
      </w:pPr>
      <w:r w:rsidRPr="00C526A6">
        <w:rPr>
          <w:rFonts w:ascii="Times New Roman CYR" w:eastAsia="Times New Roman" w:hAnsi="Times New Roman CYR" w:cs="Times New Roman CYR"/>
          <w:kern w:val="2"/>
          <w:lang w:eastAsia="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bCs/>
          <w:lang w:eastAsia="ru-RU"/>
        </w:rPr>
      </w:pPr>
      <w:r w:rsidRPr="00C526A6">
        <w:rPr>
          <w:rFonts w:ascii="Times New Roman CYR" w:eastAsia="Times New Roman" w:hAnsi="Times New Roman CYR" w:cs="Times New Roman CYR"/>
          <w:lang w:eastAsia="ru-RU"/>
        </w:rPr>
        <w:t>2.11.</w:t>
      </w:r>
      <w:r w:rsidRPr="00C526A6">
        <w:rPr>
          <w:rFonts w:ascii="Times New Roman CYR" w:eastAsia="Times New Roman" w:hAnsi="Times New Roman CYR" w:cs="Times New Roman CYR"/>
          <w:b/>
          <w:bCs/>
          <w:lang w:eastAsia="ru-RU"/>
        </w:rPr>
        <w:t xml:space="preserve"> </w:t>
      </w:r>
      <w:r w:rsidRPr="00C526A6">
        <w:rPr>
          <w:rFonts w:ascii="Times New Roman CYR" w:eastAsia="Times New Roman" w:hAnsi="Times New Roman CYR" w:cs="Times New Roman CYR"/>
          <w:bCs/>
          <w:lang w:eastAsia="ru-RU"/>
        </w:rPr>
        <w:t>Документы, необходимые для предоставления муниципальной услуги, запрашиваемые должностным лицом:</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lastRenderedPageBreak/>
        <w:t xml:space="preserve">    </w:t>
      </w:r>
      <w:r w:rsidRPr="00C526A6">
        <w:rPr>
          <w:rFonts w:ascii="Times New Roman CYR" w:eastAsia="Times New Roman" w:hAnsi="Times New Roman CYR" w:cs="Times New Roman CYR"/>
          <w:lang w:eastAsia="ru-RU"/>
        </w:rPr>
        <w:tab/>
        <w:t>1) справка о зарегистрированных в жилом помещении (с указанием фамилии, имени, отчества, степени родства, возраста);</w:t>
      </w:r>
    </w:p>
    <w:p w:rsidR="005106C3" w:rsidRPr="00C526A6" w:rsidRDefault="005106C3" w:rsidP="005106C3">
      <w:pPr>
        <w:widowControl w:val="0"/>
        <w:autoSpaceDE w:val="0"/>
        <w:autoSpaceDN w:val="0"/>
        <w:adjustRightInd w:val="0"/>
        <w:spacing w:after="0" w:line="240" w:lineRule="auto"/>
        <w:ind w:left="6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2) справка жилищно-эксплуатационной организации об отсутствии задолженности по уплате услуг по содержанию жилого помещения и за коммунальные услуги.</w:t>
      </w:r>
    </w:p>
    <w:p w:rsidR="005106C3" w:rsidRPr="00C526A6" w:rsidRDefault="005106C3" w:rsidP="005106C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526A6">
        <w:rPr>
          <w:rFonts w:ascii="Times New Roman CYR" w:eastAsia="Times New Roman" w:hAnsi="Times New Roman CYR" w:cs="Times New Roman CYR"/>
          <w:lang w:eastAsia="ru-RU"/>
        </w:rPr>
        <w:t xml:space="preserve">2.12. </w:t>
      </w:r>
      <w:r w:rsidRPr="00C526A6">
        <w:rPr>
          <w:rFonts w:ascii="Times New Roman" w:eastAsia="Times New Roman" w:hAnsi="Times New Roman" w:cs="Times New Roman"/>
          <w:lang w:eastAsia="ru-RU"/>
        </w:rPr>
        <w:t>С целью сокращения сроков предоставления муниципальной услуги заявитель вправе представить документы, указанные в пункте 2.11 настоящего раздела регламента, по собственной инициативе.</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В случае не предоставления по собственной инициативе заявителем документов, указанных в пункте 2.11 настоящего раздела регламента, данные документы запрашиваются должностным лицом в рамках межведомственного информационного взаимодействия.</w:t>
      </w:r>
    </w:p>
    <w:p w:rsidR="005106C3" w:rsidRPr="00C526A6" w:rsidRDefault="005106C3" w:rsidP="005106C3">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 xml:space="preserve">Межведомственный запрос формируется и направляется в форме электронного документа, </w:t>
      </w:r>
      <w:r w:rsidRPr="00C526A6">
        <w:rPr>
          <w:rFonts w:ascii="Times New Roman" w:eastAsia="Times New Roman" w:hAnsi="Times New Roman" w:cs="Times New Roman"/>
          <w:bCs/>
          <w:lang w:eastAsia="ru-RU"/>
        </w:rPr>
        <w:t xml:space="preserve">подписанного </w:t>
      </w:r>
      <w:hyperlink r:id="rId5" w:history="1">
        <w:r w:rsidRPr="00C526A6">
          <w:rPr>
            <w:rFonts w:ascii="Times New Roman" w:eastAsia="Times New Roman" w:hAnsi="Times New Roman" w:cs="Times New Roman"/>
            <w:bCs/>
            <w:lang w:eastAsia="ru-RU"/>
          </w:rPr>
          <w:t>электронной подписью</w:t>
        </w:r>
      </w:hyperlink>
      <w:r w:rsidRPr="00C526A6">
        <w:rPr>
          <w:rFonts w:ascii="Times New Roman" w:eastAsia="Times New Roman" w:hAnsi="Times New Roman" w:cs="Times New Roman"/>
          <w:lang w:eastAsia="ru-RU"/>
        </w:rPr>
        <w:t xml:space="preserve">, по каналам единой системы </w:t>
      </w:r>
      <w:r w:rsidRPr="00C526A6">
        <w:rPr>
          <w:rFonts w:ascii="Times New Roman" w:eastAsia="Times New Roman" w:hAnsi="Times New Roman" w:cs="Times New Roman"/>
          <w:bCs/>
          <w:lang w:eastAsia="ru-RU"/>
        </w:rPr>
        <w:t>межведомственного</w:t>
      </w:r>
      <w:r w:rsidRPr="00C526A6">
        <w:rPr>
          <w:rFonts w:ascii="Times New Roman" w:eastAsia="Times New Roman" w:hAnsi="Times New Roman" w:cs="Times New Roman"/>
          <w:lang w:eastAsia="ru-RU"/>
        </w:rPr>
        <w:t xml:space="preserve"> электронного взаимодействия (далее – СМЭВ).</w:t>
      </w:r>
    </w:p>
    <w:p w:rsidR="005106C3" w:rsidRPr="00C526A6" w:rsidRDefault="005106C3" w:rsidP="005106C3">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106C3" w:rsidRPr="00C526A6" w:rsidRDefault="005106C3" w:rsidP="005106C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2.13. Исчерпывающий перечень оснований для отказа в приеме документов, необходимых для предоставления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w:t>
      </w:r>
      <w:r w:rsidRPr="00C526A6">
        <w:rPr>
          <w:rFonts w:ascii="Times New Roman CYR" w:eastAsia="Times New Roman" w:hAnsi="Times New Roman CYR" w:cs="Times New Roman CYR"/>
          <w:lang w:eastAsia="ru-RU"/>
        </w:rPr>
        <w:tab/>
        <w:t xml:space="preserve"> - поступление письменного обращения, неподписанного заявителем;</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w:t>
      </w:r>
      <w:r w:rsidRPr="00C526A6">
        <w:rPr>
          <w:rFonts w:ascii="Times New Roman CYR" w:eastAsia="Times New Roman" w:hAnsi="Times New Roman CYR" w:cs="Times New Roman CYR"/>
          <w:lang w:eastAsia="ru-RU"/>
        </w:rPr>
        <w:tab/>
        <w:t>- поступление обращения без указания фамилии, имени, отчества заявителя и (или) его почтового адреса.</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2.14.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w:t>
      </w:r>
      <w:r w:rsidRPr="00C526A6">
        <w:rPr>
          <w:rFonts w:ascii="Times New Roman CYR" w:eastAsia="Times New Roman" w:hAnsi="Times New Roman CYR" w:cs="Times New Roman CYR"/>
          <w:lang w:eastAsia="ru-RU"/>
        </w:rPr>
        <w:tab/>
        <w:t>- обратившееся лицо не может являться получателем муниципальной услуги (в случаях, установленных законодательством);</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w:t>
      </w:r>
      <w:r w:rsidRPr="00C526A6">
        <w:rPr>
          <w:rFonts w:ascii="Times New Roman CYR" w:eastAsia="Times New Roman" w:hAnsi="Times New Roman CYR" w:cs="Times New Roman CYR"/>
          <w:lang w:eastAsia="ru-RU"/>
        </w:rPr>
        <w:tab/>
        <w:t>- заявитель не представил к письменному обращению документы в соответствии с требованиями пункта 2.10 настоящего раздела регламента;</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w:t>
      </w:r>
      <w:r w:rsidRPr="00C526A6">
        <w:rPr>
          <w:rFonts w:ascii="Times New Roman CYR" w:eastAsia="Times New Roman" w:hAnsi="Times New Roman CYR" w:cs="Times New Roman CYR"/>
          <w:lang w:eastAsia="ru-RU"/>
        </w:rPr>
        <w:tab/>
        <w:t>- предоставление в соответствии с пунктом 2.10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отказ одной из сторон, участвующих в обмене жилыми помещениями, от предоставления муниципальной услуги;</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C526A6">
        <w:rPr>
          <w:rFonts w:ascii="Times New Roman CYR" w:eastAsia="Times New Roman" w:hAnsi="Times New Roman CYR" w:cs="Times New Roman CYR"/>
          <w:color w:val="000000"/>
          <w:lang w:eastAsia="ru-RU"/>
        </w:rPr>
        <w:t>- к нанимателю обмениваемого жилого помещения предъявлен иск о расторжении или об изменении договора социального найма жилого помещения;</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C526A6">
        <w:rPr>
          <w:rFonts w:ascii="Times New Roman CYR" w:eastAsia="Times New Roman" w:hAnsi="Times New Roman CYR" w:cs="Times New Roman CYR"/>
          <w:color w:val="000000"/>
          <w:lang w:eastAsia="ru-RU"/>
        </w:rPr>
        <w:t>- право пользования обмениваемым жилым помещением оспаривается в судебном порядке;</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C526A6">
        <w:rPr>
          <w:rFonts w:ascii="Times New Roman CYR" w:eastAsia="Times New Roman" w:hAnsi="Times New Roman CYR" w:cs="Times New Roman CYR"/>
          <w:color w:val="000000"/>
          <w:lang w:eastAsia="ru-RU"/>
        </w:rPr>
        <w:t>- обмениваемое жилое помещение признано в установленном порядке непригодным для проживания;</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C526A6">
        <w:rPr>
          <w:rFonts w:ascii="Times New Roman CYR" w:eastAsia="Times New Roman" w:hAnsi="Times New Roman CYR" w:cs="Times New Roman CYR"/>
          <w:color w:val="000000"/>
          <w:lang w:eastAsia="ru-RU"/>
        </w:rPr>
        <w:t>- принято решение о сносе соответствующего дома или его переоборудования для использования в других целях;</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lang w:eastAsia="ru-RU"/>
        </w:rPr>
      </w:pPr>
      <w:r w:rsidRPr="00C526A6">
        <w:rPr>
          <w:rFonts w:ascii="Times New Roman CYR" w:eastAsia="Times New Roman" w:hAnsi="Times New Roman CYR" w:cs="Times New Roman CYR"/>
          <w:color w:val="000000"/>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color w:val="000000"/>
          <w:lang w:eastAsia="ru-RU"/>
        </w:rPr>
      </w:pPr>
      <w:r w:rsidRPr="00C526A6">
        <w:rPr>
          <w:rFonts w:ascii="Times New Roman CYR" w:eastAsia="Times New Roman" w:hAnsi="Times New Roman CYR" w:cs="Times New Roman CYR"/>
          <w:color w:val="000000"/>
          <w:lang w:eastAsia="ru-RU"/>
        </w:rPr>
        <w:t>- в результате обмена жильцы вынуждены проживать в одной квартире с гражданином, страдающим одной из тяжелых форм хронических заболеваний, при которой совместное проживание с ним в одной квартире невозможно.</w:t>
      </w:r>
    </w:p>
    <w:p w:rsidR="005106C3" w:rsidRPr="00C526A6" w:rsidRDefault="005106C3" w:rsidP="005106C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2.15. Максимальное время ожидания заявителей в очереди при подаче заявления (получении документов) – не более 20 минут.</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Продолжительность приема заявителей у специалиста при подаче заявления (получении документов) – не более 30 минут.</w:t>
      </w:r>
    </w:p>
    <w:p w:rsidR="005106C3" w:rsidRPr="00C526A6" w:rsidRDefault="005106C3" w:rsidP="005106C3">
      <w:pPr>
        <w:spacing w:after="0" w:line="240" w:lineRule="auto"/>
        <w:ind w:firstLine="720"/>
        <w:contextualSpacing/>
        <w:jc w:val="both"/>
        <w:rPr>
          <w:rFonts w:ascii="Times New Roman" w:eastAsia="Times New Roman" w:hAnsi="Times New Roman" w:cs="Times New Roman"/>
          <w:lang w:eastAsia="ru-RU"/>
        </w:rPr>
      </w:pPr>
      <w:r w:rsidRPr="00C526A6">
        <w:rPr>
          <w:rFonts w:ascii="Times New Roman CYR" w:eastAsia="Times New Roman" w:hAnsi="Times New Roman CYR" w:cs="Times New Roman CYR"/>
          <w:lang w:eastAsia="ru-RU"/>
        </w:rPr>
        <w:t>2.16.</w:t>
      </w:r>
      <w:r w:rsidRPr="00C526A6">
        <w:rPr>
          <w:rFonts w:ascii="Times New Roman" w:eastAsia="Times New Roman" w:hAnsi="Times New Roman" w:cs="Times New Roman"/>
          <w:lang w:eastAsia="ru-RU"/>
        </w:rPr>
        <w:t xml:space="preserve"> Требования к месту ожидания:</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помещение должно создавать комфортные условия для заявителей,</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наличие не менее пяти посадочных мест для ожидания,</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5106C3" w:rsidRPr="00C526A6" w:rsidRDefault="005106C3" w:rsidP="005106C3">
      <w:pPr>
        <w:spacing w:after="0" w:line="240" w:lineRule="auto"/>
        <w:ind w:firstLine="72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lastRenderedPageBreak/>
        <w:t>2.17. Требования к помещению, в котором предоставляется муниципальная услуга:</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наличие посадочных мест для заявителей,</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наличие места для заполнения запросов,</w:t>
      </w:r>
    </w:p>
    <w:p w:rsidR="005106C3" w:rsidRPr="00C526A6" w:rsidRDefault="005106C3" w:rsidP="005106C3">
      <w:pPr>
        <w:spacing w:after="0" w:line="240" w:lineRule="auto"/>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w:t>
      </w:r>
      <w:r w:rsidRPr="00C526A6">
        <w:rPr>
          <w:rFonts w:ascii="Times New Roman" w:eastAsia="Times New Roman" w:hAnsi="Times New Roman" w:cs="Times New Roman"/>
          <w:lang w:eastAsia="ru-RU"/>
        </w:rPr>
        <w:tab/>
        <w:t>2.18. Информационные стенды по предоставлению муниципальной услуги должны содержать следующую информацию:</w:t>
      </w:r>
    </w:p>
    <w:p w:rsidR="005106C3" w:rsidRPr="00C526A6"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порядок предоставления муниципальной услуги;</w:t>
      </w:r>
    </w:p>
    <w:p w:rsidR="005106C3" w:rsidRPr="00C526A6"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перечень необходимых документов для получения муниципальной услуги;</w:t>
      </w:r>
    </w:p>
    <w:p w:rsidR="005106C3" w:rsidRPr="00C526A6"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сроки предоставления муниципальной услуги;</w:t>
      </w:r>
    </w:p>
    <w:p w:rsidR="005106C3" w:rsidRPr="00C526A6"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C526A6">
        <w:rPr>
          <w:rFonts w:ascii="Times New Roman CYR" w:eastAsia="Times New Roman" w:hAnsi="Times New Roman CYR" w:cs="Times New Roman CYR"/>
          <w:lang w:eastAsia="ru-RU"/>
        </w:rPr>
        <w:tab/>
        <w:t>2.19. Порядок получения заявителями информации (консультаций) по вопросам предоставления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w:t>
      </w:r>
      <w:r w:rsidRPr="00C526A6">
        <w:rPr>
          <w:rFonts w:ascii="Times New Roman CYR" w:eastAsia="Times New Roman" w:hAnsi="Times New Roman CYR" w:cs="Times New Roman CYR"/>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в устном виде на личном приеме или посредством телефонной связи к ведущему специалисту;</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в письменном виде посредством почтовой или электронной связи в адрес администрации Новокусковского сельского поселения.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w:t>
      </w:r>
      <w:r w:rsidRPr="00C526A6">
        <w:rPr>
          <w:rFonts w:ascii="Times New Roman CYR" w:eastAsia="Times New Roman" w:hAnsi="Times New Roman CYR" w:cs="Times New Roman CYR"/>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перечень документов, необходимых для получения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источник получения документов, необходимых для получения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время приема и выдачи документов;</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сроки рассмотрения заявлений;</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места размещения информации, а также справочных материалов по вопросам предоставления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w:t>
      </w:r>
      <w:r w:rsidRPr="00C526A6">
        <w:rPr>
          <w:rFonts w:ascii="Times New Roman CYR" w:eastAsia="Times New Roman" w:hAnsi="Times New Roman CYR" w:cs="Times New Roman CYR"/>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о принятии решения по конкретному заявлению;</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w:t>
      </w:r>
      <w:r w:rsidRPr="00C526A6">
        <w:rPr>
          <w:rFonts w:ascii="Times New Roman CYR" w:eastAsia="Times New Roman" w:hAnsi="Times New Roman CYR" w:cs="Times New Roman CYR"/>
          <w:lang w:eastAsia="ru-RU"/>
        </w:rPr>
        <w:tab/>
        <w:t xml:space="preserve">4). При консультировании по электронной почте по вопросам, указанным в подпунктах 2 и 3 пункта 2.19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2.19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w:t>
      </w:r>
      <w:r w:rsidRPr="00C526A6">
        <w:rPr>
          <w:rFonts w:ascii="Times New Roman CYR" w:eastAsia="Times New Roman" w:hAnsi="Times New Roman CYR" w:cs="Times New Roman CYR"/>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w:t>
      </w:r>
      <w:r w:rsidRPr="00C526A6">
        <w:rPr>
          <w:rFonts w:ascii="Times New Roman CYR" w:eastAsia="Times New Roman" w:hAnsi="Times New Roman CYR" w:cs="Times New Roman CYR"/>
          <w:lang w:eastAsia="ru-RU"/>
        </w:rPr>
        <w:tab/>
        <w:t>6). Основными требованиями к информированию (консультированию) заинтересованных лиц являются:</w:t>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достоверность и полнота информирования об услуге;</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четкость в изложении информации об услуге; </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удобство и доступность получения информации об услуге;</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оперативность предоставления информации об услуге.</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7). Индивидуальное устное информирование осуществляется ведущим специалистом при личном обращении заинтересованных лиц.</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2.20.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Администрация поселения осуществляет меры по обеспечению условий доступности получения </w:t>
      </w:r>
      <w:r w:rsidRPr="00C526A6">
        <w:rPr>
          <w:rFonts w:ascii="Times New Roman" w:eastAsia="Times New Roman" w:hAnsi="Times New Roman" w:cs="Times New Roman"/>
          <w:lang w:eastAsia="ru-RU"/>
        </w:rPr>
        <w:lastRenderedPageBreak/>
        <w:t>муниципальной услуги для инвалидов, которые включают:</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C526A6">
        <w:rPr>
          <w:rFonts w:ascii="Times New Roman" w:eastAsia="Times New Roman" w:hAnsi="Times New Roman" w:cs="Times New Roman"/>
          <w:lang w:eastAsia="ru-RU"/>
        </w:rPr>
        <w:t>ассистивных</w:t>
      </w:r>
      <w:proofErr w:type="spellEnd"/>
      <w:r w:rsidRPr="00C526A6">
        <w:rPr>
          <w:rFonts w:ascii="Times New Roman" w:eastAsia="Times New Roman" w:hAnsi="Times New Roman" w:cs="Times New Roman"/>
          <w:lang w:eastAsia="ru-RU"/>
        </w:rPr>
        <w:t xml:space="preserve"> и вспомогательных технологий, а также сменного кресла-коляски;</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11) обеспечение допуска </w:t>
      </w:r>
      <w:proofErr w:type="spellStart"/>
      <w:r w:rsidRPr="00C526A6">
        <w:rPr>
          <w:rFonts w:ascii="Times New Roman" w:eastAsia="Times New Roman" w:hAnsi="Times New Roman" w:cs="Times New Roman"/>
          <w:lang w:eastAsia="ru-RU"/>
        </w:rPr>
        <w:t>сурдопереводчика</w:t>
      </w:r>
      <w:proofErr w:type="spellEnd"/>
      <w:r w:rsidRPr="00C526A6">
        <w:rPr>
          <w:rFonts w:ascii="Times New Roman" w:eastAsia="Times New Roman" w:hAnsi="Times New Roman" w:cs="Times New Roman"/>
          <w:lang w:eastAsia="ru-RU"/>
        </w:rPr>
        <w:t xml:space="preserve">, </w:t>
      </w:r>
      <w:proofErr w:type="spellStart"/>
      <w:r w:rsidRPr="00C526A6">
        <w:rPr>
          <w:rFonts w:ascii="Times New Roman" w:eastAsia="Times New Roman" w:hAnsi="Times New Roman" w:cs="Times New Roman"/>
          <w:lang w:eastAsia="ru-RU"/>
        </w:rPr>
        <w:t>тифлосурдопереводчика</w:t>
      </w:r>
      <w:proofErr w:type="spellEnd"/>
      <w:r w:rsidRPr="00C526A6">
        <w:rPr>
          <w:rFonts w:ascii="Times New Roman" w:eastAsia="Times New Roman" w:hAnsi="Times New Roman" w:cs="Times New Roman"/>
          <w:lang w:eastAsia="ru-RU"/>
        </w:rPr>
        <w:t>, а также иного лица, владеющего жестовым языком;</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2.21.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5106C3" w:rsidRPr="00C526A6" w:rsidRDefault="005106C3" w:rsidP="005106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2.22. Особенности предоставления муниципальной услуги в многофункциональных центрах (далее – МФЦ):</w:t>
      </w:r>
    </w:p>
    <w:p w:rsidR="005106C3" w:rsidRPr="00C526A6" w:rsidRDefault="005106C3" w:rsidP="005106C3">
      <w:pPr>
        <w:tabs>
          <w:tab w:val="left" w:pos="0"/>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proofErr w:type="gramStart"/>
      <w:r w:rsidRPr="00C526A6">
        <w:rPr>
          <w:rFonts w:ascii="Times New Roman" w:eastAsia="Times New Roman" w:hAnsi="Times New Roman" w:cs="Times New Roman"/>
          <w:lang w:eastAsia="ru-RU"/>
        </w:rPr>
        <w:t>услуги  может</w:t>
      </w:r>
      <w:proofErr w:type="gramEnd"/>
      <w:r w:rsidRPr="00C526A6">
        <w:rPr>
          <w:rFonts w:ascii="Times New Roman" w:eastAsia="Times New Roman" w:hAnsi="Times New Roman" w:cs="Times New Roman"/>
          <w:lang w:eastAsia="ru-RU"/>
        </w:rPr>
        <w:t xml:space="preserve">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5106C3" w:rsidRPr="00C526A6" w:rsidRDefault="005106C3" w:rsidP="005106C3">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2) в МФЦ осуществляется </w:t>
      </w:r>
      <w:proofErr w:type="gramStart"/>
      <w:r w:rsidRPr="00C526A6">
        <w:rPr>
          <w:rFonts w:ascii="Times New Roman" w:eastAsia="Times New Roman" w:hAnsi="Times New Roman" w:cs="Times New Roman"/>
          <w:lang w:eastAsia="ru-RU"/>
        </w:rPr>
        <w:t>прием</w:t>
      </w:r>
      <w:proofErr w:type="gramEnd"/>
      <w:r w:rsidRPr="00C526A6">
        <w:rPr>
          <w:rFonts w:ascii="Times New Roman" w:eastAsia="Times New Roman" w:hAnsi="Times New Roman" w:cs="Times New Roman"/>
          <w:lang w:eastAsia="ru-RU"/>
        </w:rPr>
        <w:t xml:space="preserve"> и выдача документов только при личном обращении заявителя (его представителя);</w:t>
      </w:r>
    </w:p>
    <w:p w:rsidR="005106C3" w:rsidRPr="00C526A6" w:rsidRDefault="005106C3" w:rsidP="005106C3">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5106C3" w:rsidRPr="00C526A6" w:rsidRDefault="005106C3" w:rsidP="005106C3">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5106C3" w:rsidRPr="00C526A6" w:rsidRDefault="005106C3" w:rsidP="005106C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
    <w:p w:rsidR="005106C3" w:rsidRPr="00C526A6" w:rsidRDefault="005106C3" w:rsidP="005106C3">
      <w:pPr>
        <w:spacing w:after="0" w:line="240" w:lineRule="auto"/>
        <w:ind w:firstLine="360"/>
        <w:contextualSpacing/>
        <w:jc w:val="center"/>
        <w:rPr>
          <w:rFonts w:ascii="Times New Roman" w:eastAsia="Times New Roman" w:hAnsi="Times New Roman" w:cs="Times New Roman"/>
          <w:b/>
          <w:lang w:eastAsia="ru-RU"/>
        </w:rPr>
      </w:pPr>
      <w:r w:rsidRPr="00C526A6">
        <w:rPr>
          <w:rFonts w:ascii="Times New Roman" w:eastAsia="Times New Roman" w:hAnsi="Times New Roman" w:cs="Times New Roman"/>
          <w:b/>
          <w:lang w:eastAsia="ru-RU"/>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5106C3" w:rsidRPr="00C526A6" w:rsidRDefault="005106C3" w:rsidP="005106C3">
      <w:pPr>
        <w:spacing w:after="0" w:line="240" w:lineRule="auto"/>
        <w:ind w:firstLine="360"/>
        <w:contextualSpacing/>
        <w:jc w:val="center"/>
        <w:rPr>
          <w:rFonts w:ascii="Times New Roman" w:eastAsia="Times New Roman" w:hAnsi="Times New Roman" w:cs="Times New Roman"/>
          <w:b/>
          <w:lang w:eastAsia="ru-RU"/>
        </w:rPr>
      </w:pPr>
      <w:r w:rsidRPr="00C526A6">
        <w:rPr>
          <w:rFonts w:ascii="Times New Roman CYR" w:eastAsia="Times New Roman" w:hAnsi="Times New Roman CYR" w:cs="Times New Roman CYR"/>
          <w:lang w:eastAsia="ru-RU"/>
        </w:rPr>
        <w:t xml:space="preserve">    </w:t>
      </w:r>
      <w:r w:rsidRPr="00C526A6">
        <w:rPr>
          <w:rFonts w:ascii="Times New Roman" w:eastAsia="Times New Roman" w:hAnsi="Times New Roman" w:cs="Times New Roman"/>
          <w:b/>
          <w:lang w:eastAsia="ru-RU"/>
        </w:rPr>
        <w:t>3.1. Состав административных процедур</w:t>
      </w:r>
    </w:p>
    <w:p w:rsidR="005106C3" w:rsidRPr="00C526A6" w:rsidRDefault="005106C3" w:rsidP="00510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xml:space="preserve">Предоставление муниципальной </w:t>
      </w:r>
      <w:proofErr w:type="gramStart"/>
      <w:r w:rsidRPr="00C526A6">
        <w:rPr>
          <w:rFonts w:ascii="Times New Roman CYR" w:eastAsia="Times New Roman" w:hAnsi="Times New Roman CYR" w:cs="Times New Roman CYR"/>
          <w:lang w:eastAsia="ru-RU"/>
        </w:rPr>
        <w:t>услуги  включает</w:t>
      </w:r>
      <w:proofErr w:type="gramEnd"/>
      <w:r w:rsidRPr="00C526A6">
        <w:rPr>
          <w:rFonts w:ascii="Times New Roman CYR" w:eastAsia="Times New Roman" w:hAnsi="Times New Roman CYR" w:cs="Times New Roman CYR"/>
          <w:lang w:eastAsia="ru-RU"/>
        </w:rPr>
        <w:t xml:space="preserve"> в себя следующие административные процедуры:</w:t>
      </w:r>
    </w:p>
    <w:p w:rsidR="005106C3" w:rsidRPr="00C526A6" w:rsidRDefault="005106C3" w:rsidP="00510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1) прием и регистрация документов от заявителя;</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C526A6">
        <w:rPr>
          <w:rFonts w:ascii="Times New Roman CYR" w:eastAsia="Times New Roman" w:hAnsi="Times New Roman CYR" w:cs="Times New Roman CYR"/>
          <w:lang w:eastAsia="ru-RU"/>
        </w:rPr>
        <w:tab/>
        <w:t xml:space="preserve">2) </w:t>
      </w:r>
      <w:r w:rsidRPr="00C526A6">
        <w:rPr>
          <w:rFonts w:ascii="Times New Roman" w:eastAsia="Times New Roman" w:hAnsi="Times New Roman" w:cs="Times New Roman"/>
          <w:color w:val="000000"/>
          <w:lang w:eastAsia="ru-RU"/>
        </w:rPr>
        <w:t>установление наличия права на получение муниципальной услуги</w:t>
      </w:r>
      <w:r w:rsidRPr="00C526A6">
        <w:rPr>
          <w:rFonts w:ascii="Times New Roman CYR" w:eastAsia="Times New Roman" w:hAnsi="Times New Roman CYR" w:cs="Times New Roman CYR"/>
          <w:color w:val="000000"/>
          <w:lang w:eastAsia="ru-RU"/>
        </w:rPr>
        <w:t>;</w:t>
      </w:r>
    </w:p>
    <w:p w:rsidR="005106C3" w:rsidRPr="00C526A6" w:rsidRDefault="005106C3" w:rsidP="005106C3">
      <w:pPr>
        <w:widowControl w:val="0"/>
        <w:tabs>
          <w:tab w:val="left" w:pos="0"/>
          <w:tab w:val="left" w:pos="426"/>
        </w:tab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w:eastAsia="Times New Roman" w:hAnsi="Times New Roman" w:cs="Times New Roman"/>
          <w:lang w:eastAsia="ru-RU"/>
        </w:rPr>
        <w:tab/>
        <w:t xml:space="preserve">3) </w:t>
      </w:r>
      <w:r w:rsidRPr="00C526A6">
        <w:rPr>
          <w:rFonts w:ascii="Times New Roman CYR" w:eastAsia="Times New Roman" w:hAnsi="Times New Roman CYR" w:cs="Times New Roman CYR"/>
          <w:lang w:eastAsia="ru-RU"/>
        </w:rPr>
        <w:t>предоставление муниципальной услуги.</w:t>
      </w:r>
    </w:p>
    <w:p w:rsidR="005106C3" w:rsidRPr="00C526A6" w:rsidRDefault="005106C3" w:rsidP="005106C3">
      <w:pPr>
        <w:spacing w:after="0" w:line="240" w:lineRule="auto"/>
        <w:ind w:firstLine="360"/>
        <w:contextualSpacing/>
        <w:jc w:val="center"/>
        <w:rPr>
          <w:rFonts w:ascii="Times New Roman" w:eastAsia="Times New Roman" w:hAnsi="Times New Roman" w:cs="Times New Roman"/>
          <w:b/>
          <w:lang w:eastAsia="ru-RU"/>
        </w:rPr>
      </w:pPr>
      <w:r w:rsidRPr="00C526A6">
        <w:rPr>
          <w:rFonts w:ascii="Times New Roman CYR" w:eastAsia="Times New Roman" w:hAnsi="Times New Roman CYR" w:cs="Times New Roman CYR"/>
          <w:b/>
          <w:lang w:eastAsia="ru-RU"/>
        </w:rPr>
        <w:t>3</w:t>
      </w:r>
      <w:r w:rsidRPr="00C526A6">
        <w:rPr>
          <w:rFonts w:ascii="Times New Roman" w:eastAsia="Times New Roman" w:hAnsi="Times New Roman" w:cs="Times New Roman"/>
          <w:b/>
          <w:lang w:eastAsia="ru-RU"/>
        </w:rPr>
        <w:t>.2. Последовательность и сроки выполнения административных процедур.</w:t>
      </w:r>
    </w:p>
    <w:p w:rsidR="005106C3" w:rsidRPr="00C526A6" w:rsidRDefault="005106C3" w:rsidP="00510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1. Административная процедура </w:t>
      </w:r>
      <w:r w:rsidRPr="00C526A6">
        <w:rPr>
          <w:rFonts w:ascii="Times New Roman CYR" w:eastAsia="Times New Roman" w:hAnsi="Times New Roman CYR" w:cs="Times New Roman CYR"/>
          <w:b/>
          <w:i/>
          <w:lang w:eastAsia="ru-RU"/>
        </w:rPr>
        <w:t>«Прием и регистрация документов от заявителя».</w:t>
      </w:r>
    </w:p>
    <w:p w:rsidR="005106C3" w:rsidRPr="00C526A6" w:rsidRDefault="005106C3" w:rsidP="00510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1.1. Основанием для начала предоставления муниципальной услуги является обращение заявителя с заявлением об обмене жилыми помещениями, при этом обе стороны, участвующие в обмене жилыми помещениями обращаются за предоставлением муниципальной услуги одновременно. </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1.2. Ответственным уполномоченным должностным лицом, выполняющим административную процедуру, является ведущий специалист.</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Новокусковского сельского поселения.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C526A6">
        <w:rPr>
          <w:rFonts w:ascii="Times New Roman CYR" w:eastAsia="Times New Roman" w:hAnsi="Times New Roman CYR" w:cs="Times New Roman CYR"/>
          <w:color w:val="000000"/>
          <w:lang w:eastAsia="ru-RU"/>
        </w:rPr>
        <w:t>пунктом 2.9 второго раздела</w:t>
      </w:r>
      <w:r w:rsidRPr="00C526A6">
        <w:rPr>
          <w:rFonts w:ascii="Times New Roman CYR" w:eastAsia="Times New Roman" w:hAnsi="Times New Roman CYR" w:cs="Times New Roman CYR"/>
          <w:color w:val="FF0000"/>
          <w:lang w:eastAsia="ru-RU"/>
        </w:rPr>
        <w:t xml:space="preserve"> </w:t>
      </w:r>
      <w:r w:rsidRPr="00C526A6">
        <w:rPr>
          <w:rFonts w:ascii="Times New Roman CYR" w:eastAsia="Times New Roman" w:hAnsi="Times New Roman CYR" w:cs="Times New Roman CYR"/>
          <w:lang w:eastAsia="ru-RU"/>
        </w:rPr>
        <w:t xml:space="preserve">настоящего регламента. </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1.6.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(изменении, расторжении) договора социального найма (далее – журнал регистрации заявлений).</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Журнал регистрации заявлений включает в себя следующую информацию:</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xml:space="preserve">- порядковый номер, </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фамилия, имя, отчество заявителя,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адрес жилого помещения,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основания заключения договора найма (реквизиты распоряжения администрации поселения),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реквизиты договора найма (номер, дата заключения)</w:t>
      </w:r>
      <w:r w:rsidRPr="00C526A6">
        <w:rPr>
          <w:rFonts w:ascii="Times New Roman CYR" w:eastAsia="Times New Roman" w:hAnsi="Times New Roman CYR" w:cs="Times New Roman CYR"/>
          <w:b/>
          <w:bCs/>
          <w:i/>
          <w:iCs/>
          <w:lang w:eastAsia="ru-RU"/>
        </w:rPr>
        <w:t xml:space="preserve"> </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1.7. Уполномоченное должностное лицо – ведущий специалист:</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устанавливает соответствие заявления требования согласно пункту 2.9 второго раздела настоящего регламента,</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регистрирует заявление в журнале регистрации заявлений.</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1.8. Максимальный срок выполнения действий административной процедуры – 3 рабочих дня.</w:t>
      </w:r>
    </w:p>
    <w:p w:rsidR="005106C3" w:rsidRPr="00C526A6" w:rsidRDefault="005106C3" w:rsidP="005106C3">
      <w:pPr>
        <w:spacing w:after="0" w:line="240" w:lineRule="auto"/>
        <w:ind w:firstLine="360"/>
        <w:jc w:val="both"/>
        <w:rPr>
          <w:rFonts w:ascii="Times New Roman" w:eastAsia="Times New Roman" w:hAnsi="Times New Roman" w:cs="Times New Roman"/>
          <w:lang w:eastAsia="ru-RU"/>
        </w:rPr>
      </w:pPr>
      <w:r w:rsidRPr="00C526A6">
        <w:rPr>
          <w:rFonts w:ascii="Times New Roman CYR" w:eastAsia="Times New Roman" w:hAnsi="Times New Roman CYR" w:cs="Times New Roman CYR"/>
          <w:lang w:eastAsia="ru-RU"/>
        </w:rPr>
        <w:t xml:space="preserve">1.9. </w:t>
      </w:r>
      <w:r w:rsidRPr="00C526A6">
        <w:rPr>
          <w:rFonts w:ascii="Times New Roman" w:eastAsia="Times New Roman" w:hAnsi="Times New Roman" w:cs="Times New Roman"/>
          <w:lang w:eastAsia="ru-RU"/>
        </w:rPr>
        <w:t xml:space="preserve">Фиксацией результата административной процедуры является запись в журнале регистрации заявлений. </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FF0000"/>
          <w:lang w:eastAsia="ru-RU"/>
        </w:rPr>
      </w:pPr>
      <w:r w:rsidRPr="00C526A6">
        <w:rPr>
          <w:rFonts w:ascii="Times New Roman CYR" w:eastAsia="Times New Roman" w:hAnsi="Times New Roman CYR" w:cs="Times New Roman CYR"/>
          <w:color w:val="FF0000"/>
          <w:lang w:eastAsia="ru-RU"/>
        </w:rPr>
        <w:t> </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i/>
          <w:lang w:eastAsia="ru-RU"/>
        </w:rPr>
      </w:pPr>
      <w:r w:rsidRPr="00C526A6">
        <w:rPr>
          <w:rFonts w:ascii="Times New Roman CYR" w:eastAsia="Times New Roman" w:hAnsi="Times New Roman CYR" w:cs="Times New Roman CYR"/>
          <w:color w:val="FF0000"/>
          <w:lang w:eastAsia="ru-RU"/>
        </w:rPr>
        <w:tab/>
      </w:r>
      <w:r w:rsidRPr="00C526A6">
        <w:rPr>
          <w:rFonts w:ascii="Times New Roman CYR" w:eastAsia="Times New Roman" w:hAnsi="Times New Roman CYR" w:cs="Times New Roman CYR"/>
          <w:lang w:eastAsia="ru-RU"/>
        </w:rPr>
        <w:t xml:space="preserve">2. Административная процедура </w:t>
      </w:r>
      <w:r w:rsidRPr="00C526A6">
        <w:rPr>
          <w:rFonts w:ascii="Times New Roman CYR" w:eastAsia="Times New Roman" w:hAnsi="Times New Roman CYR" w:cs="Times New Roman CYR"/>
          <w:b/>
          <w:i/>
          <w:lang w:eastAsia="ru-RU"/>
        </w:rPr>
        <w:t>«У</w:t>
      </w:r>
      <w:r w:rsidRPr="00C526A6">
        <w:rPr>
          <w:rFonts w:ascii="Times New Roman" w:eastAsia="Times New Roman" w:hAnsi="Times New Roman" w:cs="Times New Roman"/>
          <w:b/>
          <w:i/>
          <w:color w:val="000000"/>
          <w:lang w:eastAsia="ru-RU"/>
        </w:rPr>
        <w:t>становление наличия права на получение муниципальной услуги</w:t>
      </w:r>
      <w:r w:rsidRPr="00C526A6">
        <w:rPr>
          <w:rFonts w:ascii="Times New Roman CYR" w:eastAsia="Times New Roman" w:hAnsi="Times New Roman CYR" w:cs="Times New Roman CYR"/>
          <w:b/>
          <w:i/>
          <w:lang w:eastAsia="ru-RU"/>
        </w:rPr>
        <w:t>».</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2.1. Основанием для начала административной процедуры является зарегистрированное заявление с комплектом документов.</w:t>
      </w:r>
    </w:p>
    <w:p w:rsidR="005106C3" w:rsidRPr="00C526A6" w:rsidRDefault="005106C3" w:rsidP="00510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2.2. Ответственным уполномоченным должностным лицом, выполняющим административную процедуру, является ведущий специалист. Отдельные административные процедуры выполняют: глава поселения, заведующий канцелярией.</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2.3. Ведущий специалист выполняет следующие административные действия:</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1) проверяет комплектность приложенных к заявлению документов в соответствии с требованием пункта 2.10 второго раздела настоящего регламента,</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xml:space="preserve">2) в соответствии с пунктом 2.11 второго раздела настоящего регламента запрашивает необходимые документы.  </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xml:space="preserve">Максимальный срок выполнения действий – 2 рабочих дня.  </w:t>
      </w:r>
    </w:p>
    <w:p w:rsidR="005106C3" w:rsidRPr="00C526A6" w:rsidRDefault="005106C3" w:rsidP="00510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lastRenderedPageBreak/>
        <w:t xml:space="preserve">    2.4. По результатам административной процедуры ведущий специалист:</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xml:space="preserve">1) при установлении фактов отсутствия необходимых документов, несоответствия представленных документов обязательным требованиям: </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готовит уведомление о наличии препятствий для предоставления муниципальной услуги (далее – уведомление), в котором указывает содержание выявленных недостатков в представленных документах, а также меры по их устранению,</w:t>
      </w:r>
    </w:p>
    <w:p w:rsidR="005106C3" w:rsidRPr="00C526A6" w:rsidRDefault="005106C3" w:rsidP="00510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направляет уведомление на подпись главе поселения.</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2) в случаях, предусмотренных пунктом 2.14 второго раздела настоящего регламента:</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готовит уведомление об отказе в предоставлении муниципальной услуги,</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представляет уведомление на подпись главе поселения;</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3) при отсутствии препятствий для предоставления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в течение 1 рабочего дня формирует дело заявителя для рассмотрения вопроса о предоставлении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2.5. Заведующий канцелярией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Максимальный срок выполнения действия – 1 рабочий день.</w:t>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b/>
          <w:bCs/>
          <w:lang w:eastAsia="ru-RU"/>
        </w:rPr>
      </w:pPr>
      <w:r w:rsidRPr="00C526A6">
        <w:rPr>
          <w:rFonts w:ascii="Times New Roman CYR" w:eastAsia="Times New Roman" w:hAnsi="Times New Roman CYR" w:cs="Times New Roman CYR"/>
          <w:lang w:eastAsia="ru-RU"/>
        </w:rPr>
        <w:t xml:space="preserve">    2.6. Максимальный срок выполнения действия – 3 рабочих дня.</w:t>
      </w:r>
    </w:p>
    <w:p w:rsidR="005106C3" w:rsidRPr="00C526A6" w:rsidRDefault="005106C3" w:rsidP="005106C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2.7. Фиксацией результата административной процедуры является:</w:t>
      </w:r>
    </w:p>
    <w:p w:rsidR="005106C3" w:rsidRPr="00C526A6" w:rsidRDefault="005106C3" w:rsidP="005106C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запись в журнале исходящей корреспонденции.</w:t>
      </w:r>
    </w:p>
    <w:p w:rsidR="005106C3" w:rsidRPr="00C526A6" w:rsidRDefault="005106C3" w:rsidP="005106C3">
      <w:pPr>
        <w:widowControl w:val="0"/>
        <w:autoSpaceDE w:val="0"/>
        <w:autoSpaceDN w:val="0"/>
        <w:adjustRightInd w:val="0"/>
        <w:spacing w:after="0" w:line="240" w:lineRule="auto"/>
        <w:ind w:left="720"/>
        <w:jc w:val="both"/>
        <w:rPr>
          <w:rFonts w:ascii="Times New Roman CYR" w:eastAsia="Times New Roman" w:hAnsi="Times New Roman CYR" w:cs="Times New Roman CYR"/>
          <w:lang w:eastAsia="ru-RU"/>
        </w:rPr>
      </w:pPr>
    </w:p>
    <w:p w:rsidR="005106C3" w:rsidRPr="00C526A6" w:rsidRDefault="005106C3" w:rsidP="005106C3">
      <w:pPr>
        <w:widowControl w:val="0"/>
        <w:autoSpaceDE w:val="0"/>
        <w:autoSpaceDN w:val="0"/>
        <w:adjustRightInd w:val="0"/>
        <w:spacing w:after="0" w:line="240" w:lineRule="auto"/>
        <w:ind w:left="720"/>
        <w:jc w:val="both"/>
        <w:rPr>
          <w:rFonts w:ascii="Times New Roman CYR" w:eastAsia="Times New Roman" w:hAnsi="Times New Roman CYR" w:cs="Times New Roman CYR"/>
          <w:b/>
          <w:i/>
          <w:lang w:eastAsia="ru-RU"/>
        </w:rPr>
      </w:pPr>
      <w:r w:rsidRPr="00C526A6">
        <w:rPr>
          <w:rFonts w:ascii="Times New Roman CYR" w:eastAsia="Times New Roman" w:hAnsi="Times New Roman CYR" w:cs="Times New Roman CYR"/>
          <w:lang w:eastAsia="ru-RU"/>
        </w:rPr>
        <w:t xml:space="preserve">3.Административная процедура </w:t>
      </w:r>
      <w:r w:rsidRPr="00C526A6">
        <w:rPr>
          <w:rFonts w:ascii="Times New Roman CYR" w:eastAsia="Times New Roman" w:hAnsi="Times New Roman CYR" w:cs="Times New Roman CYR"/>
          <w:b/>
          <w:i/>
          <w:lang w:eastAsia="ru-RU"/>
        </w:rPr>
        <w:t>«Предоставление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3.1. Основанием для начала административной процедуры является сформированное дело заявителя.</w:t>
      </w:r>
    </w:p>
    <w:p w:rsidR="005106C3" w:rsidRPr="00C526A6" w:rsidRDefault="005106C3" w:rsidP="005106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3.2. Ответственным уполномоченным должностным лицом, выполняющим административную процедуру, является ведущий специалист. Отдельные административные действия выполняют: глава поселения, заместитель главы.</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3.3. Ведущий специалист выполняет следующие административные действия:</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1) готовит проект постановления администрации поселения об обмене жилыми помещениями, предоставленными по договору социального найма (далее – постановление об обмене) и направляет его на рассмотрение и утверждение главе поселения;</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2) направляет подписанное постановление об обмене заместителю главы для регистрации;</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3) готовит каждой стороне, участвующей в обмене жилыми помещениями, по 2 экземпляра договора найма в соответствии с типовым договором, утвержденным постановлением Правительства Российской Федерации,</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4) направляет договоры найма на рассмотрение и подпись главе поселения,</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5) приглашает заявителя от каждой стороны, участвующей в обмене жилыми помещениями, для подписания договора найма,</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6) подписанные договоры скрепляет печатью администрации поселения,</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7) подписанные договоры регистрирует в журнале выдачи договоров найма, где фиксируется следующая информация:</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порядковый номер,</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фамилия, имя, отчество нанимателя,</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адрес жилого помещения,</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основание заключения договора найма,</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номер договора найма,</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дата заключения договора найма,</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дата выдачи договора найма,</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подпись заявителя в получении экземпляра договора найма;</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8) вносит запись о реквизитах договора найма в журнал регистрации заявлений,</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 xml:space="preserve">9) выдает заявителю каждой стороны, участвующей в обмене, один экземпляр договора найма под роспись и заверенную в установленном порядке копию постановления об обмене. </w:t>
      </w:r>
    </w:p>
    <w:p w:rsidR="005106C3" w:rsidRPr="00C526A6" w:rsidRDefault="005106C3" w:rsidP="005106C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ab/>
        <w:t>3.4. Второй экземпляр договора хранится в администрации поселения в соответствии с номенклатурой дел.</w:t>
      </w:r>
    </w:p>
    <w:p w:rsidR="005106C3" w:rsidRPr="00C526A6" w:rsidRDefault="005106C3" w:rsidP="005106C3">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C526A6">
        <w:rPr>
          <w:rFonts w:ascii="Times New Roman CYR" w:eastAsia="Times New Roman" w:hAnsi="Times New Roman CYR" w:cs="Times New Roman CYR"/>
          <w:lang w:eastAsia="ru-RU"/>
        </w:rPr>
        <w:tab/>
        <w:t>3.5</w:t>
      </w:r>
      <w:r w:rsidRPr="00C526A6">
        <w:rPr>
          <w:rFonts w:ascii="Times New Roman" w:eastAsia="Times New Roman" w:hAnsi="Times New Roman" w:cs="Times New Roman"/>
          <w:lang w:eastAsia="ru-RU"/>
        </w:rPr>
        <w:t>. Срок исполнения данной административной процедуры – не более 4 рабочих дней.</w:t>
      </w:r>
    </w:p>
    <w:p w:rsidR="005106C3" w:rsidRPr="00C526A6" w:rsidRDefault="005106C3" w:rsidP="005106C3">
      <w:pPr>
        <w:widowControl w:val="0"/>
        <w:tabs>
          <w:tab w:val="left" w:pos="0"/>
          <w:tab w:val="left" w:pos="426"/>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3.6. Фиксацией результата административной процедуры является:</w:t>
      </w:r>
    </w:p>
    <w:p w:rsidR="005106C3" w:rsidRPr="00C526A6" w:rsidRDefault="005106C3" w:rsidP="005106C3">
      <w:pPr>
        <w:widowControl w:val="0"/>
        <w:tabs>
          <w:tab w:val="left" w:pos="0"/>
          <w:tab w:val="left" w:pos="426"/>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r>
      <w:r w:rsidRPr="00C526A6">
        <w:rPr>
          <w:rFonts w:ascii="Times New Roman" w:eastAsia="Times New Roman" w:hAnsi="Times New Roman" w:cs="Times New Roman"/>
          <w:lang w:eastAsia="ru-RU"/>
        </w:rPr>
        <w:tab/>
        <w:t xml:space="preserve">- запись в журнале регистрации заявлений, </w:t>
      </w:r>
    </w:p>
    <w:p w:rsidR="005106C3" w:rsidRPr="00C526A6" w:rsidRDefault="005106C3" w:rsidP="005106C3">
      <w:pPr>
        <w:widowControl w:val="0"/>
        <w:tabs>
          <w:tab w:val="left" w:pos="0"/>
          <w:tab w:val="left" w:pos="426"/>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 xml:space="preserve">   - запись в журнале выдачи договоров найма. </w:t>
      </w:r>
    </w:p>
    <w:p w:rsidR="005106C3" w:rsidRPr="00C526A6" w:rsidRDefault="005106C3" w:rsidP="005106C3">
      <w:pPr>
        <w:spacing w:after="0" w:line="240" w:lineRule="auto"/>
        <w:contextualSpacing/>
        <w:jc w:val="center"/>
        <w:rPr>
          <w:rFonts w:ascii="Times New Roman" w:eastAsia="Times New Roman" w:hAnsi="Times New Roman" w:cs="Times New Roman"/>
          <w:b/>
          <w:lang w:eastAsia="ru-RU"/>
        </w:rPr>
      </w:pPr>
      <w:r w:rsidRPr="00C526A6">
        <w:rPr>
          <w:rFonts w:ascii="Times New Roman" w:eastAsia="Times New Roman" w:hAnsi="Times New Roman" w:cs="Times New Roman"/>
          <w:b/>
          <w:lang w:eastAsia="ru-RU"/>
        </w:rPr>
        <w:t>3.3. Требования к порядку выполнения административных процедур</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lastRenderedPageBreak/>
        <w:t>3.3.1. Должностное лицо, ответственное за предоставление муниципальной услуги, обязано дать заявителю консультацию по следующим вопросам:</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о времени приема документов,</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о сроках предоставления муниципальной услуги,</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w:eastAsia="Times New Roman" w:hAnsi="Times New Roman" w:cs="Times New Roman"/>
          <w:lang w:eastAsia="ru-RU"/>
        </w:rPr>
        <w:t xml:space="preserve">  </w:t>
      </w:r>
      <w:r w:rsidRPr="00C526A6">
        <w:rPr>
          <w:rFonts w:ascii="Times New Roman CYR" w:eastAsia="Times New Roman" w:hAnsi="Times New Roman CYR" w:cs="Times New Roman CYR"/>
          <w:lang w:eastAsia="ru-RU"/>
        </w:rPr>
        <w:t xml:space="preserve">  3.3.2. Должностное лицо, ответственное за предоставление муниципальной услуги, обязано:</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действовать в строгом соответствии с действующими нормативно-правовыми актами и настоящим регламентом;</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принимать все необходимые меры для предоставления исчерпывающих ответов на обращения заявителей;</w:t>
      </w:r>
    </w:p>
    <w:p w:rsidR="005106C3" w:rsidRPr="00C526A6" w:rsidRDefault="005106C3" w:rsidP="005106C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526A6">
        <w:rPr>
          <w:rFonts w:ascii="Times New Roman CYR" w:eastAsia="Times New Roman" w:hAnsi="Times New Roman CYR" w:cs="Times New Roman CYR"/>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соблюдать права и законные интересы заявителя,</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соблюдать последовательность выполнения административных процедур,</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5106C3" w:rsidRPr="00C526A6" w:rsidRDefault="005106C3" w:rsidP="005106C3">
      <w:pPr>
        <w:spacing w:after="0" w:line="240" w:lineRule="auto"/>
        <w:ind w:firstLine="360"/>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своевременно информировать заявителя о возникшем препятствии для исполнения муниципальной услуги.</w:t>
      </w:r>
    </w:p>
    <w:p w:rsidR="005106C3" w:rsidRPr="00C526A6" w:rsidRDefault="005106C3" w:rsidP="005106C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526A6">
        <w:rPr>
          <w:rFonts w:ascii="Times New Roman" w:eastAsia="Times New Roman" w:hAnsi="Times New Roman" w:cs="Times New Roman"/>
          <w:b/>
          <w:lang w:eastAsia="ru-RU"/>
        </w:rPr>
        <w:t>3.4. Особенности выполнения административных процедур в электронной форме,</w:t>
      </w:r>
      <w:r w:rsidRPr="00C526A6">
        <w:rPr>
          <w:rFonts w:ascii="Times New Roman" w:eastAsia="Times New Roman" w:hAnsi="Times New Roman" w:cs="Times New Roman"/>
          <w:lang w:eastAsia="ru-RU"/>
        </w:rPr>
        <w:t xml:space="preserve"> </w:t>
      </w:r>
    </w:p>
    <w:p w:rsidR="005106C3" w:rsidRPr="00C526A6" w:rsidRDefault="005106C3" w:rsidP="005106C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526A6">
        <w:rPr>
          <w:rFonts w:ascii="Times New Roman" w:eastAsia="Times New Roman" w:hAnsi="Times New Roman" w:cs="Times New Roman"/>
          <w:b/>
          <w:lang w:eastAsia="ru-RU"/>
        </w:rPr>
        <w:t xml:space="preserve">а также особенности выполнения административных процедур в </w:t>
      </w:r>
    </w:p>
    <w:p w:rsidR="005106C3" w:rsidRPr="00C526A6" w:rsidRDefault="005106C3" w:rsidP="005106C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526A6">
        <w:rPr>
          <w:rFonts w:ascii="Times New Roman" w:eastAsia="Times New Roman" w:hAnsi="Times New Roman" w:cs="Times New Roman"/>
          <w:b/>
          <w:lang w:eastAsia="ru-RU"/>
        </w:rPr>
        <w:t>многофункциональном центре</w:t>
      </w:r>
    </w:p>
    <w:p w:rsidR="005106C3" w:rsidRPr="00C526A6" w:rsidRDefault="005106C3" w:rsidP="005106C3">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proofErr w:type="gramStart"/>
      <w:r w:rsidRPr="00C526A6">
        <w:rPr>
          <w:rFonts w:ascii="Times New Roman" w:eastAsia="Times New Roman" w:hAnsi="Times New Roman" w:cs="Times New Roman"/>
          <w:lang w:eastAsia="ru-RU"/>
        </w:rPr>
        <w:t>области,  должно</w:t>
      </w:r>
      <w:proofErr w:type="gramEnd"/>
      <w:r w:rsidRPr="00C526A6">
        <w:rPr>
          <w:rFonts w:ascii="Times New Roman" w:eastAsia="Times New Roman" w:hAnsi="Times New Roman" w:cs="Times New Roman"/>
          <w:lang w:eastAsia="ru-RU"/>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C526A6">
        <w:rPr>
          <w:rFonts w:ascii="Times New Roman" w:eastAsia="Calibri" w:hAnsi="Times New Roman" w:cs="Times New Roman"/>
        </w:rPr>
        <w:t xml:space="preserve"> </w:t>
      </w:r>
      <w:r w:rsidRPr="00C526A6">
        <w:rPr>
          <w:rFonts w:ascii="Times New Roman" w:eastAsia="Calibri" w:hAnsi="Times New Roman" w:cs="Times New Roman"/>
        </w:rPr>
        <w:tab/>
      </w:r>
    </w:p>
    <w:p w:rsidR="005106C3" w:rsidRPr="00C526A6" w:rsidRDefault="005106C3" w:rsidP="005106C3">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C526A6">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106C3" w:rsidRPr="00C526A6" w:rsidRDefault="005106C3" w:rsidP="005106C3">
      <w:pPr>
        <w:widowControl w:val="0"/>
        <w:tabs>
          <w:tab w:val="left" w:pos="0"/>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5106C3" w:rsidRPr="00C526A6" w:rsidRDefault="005106C3" w:rsidP="005106C3">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C526A6">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106C3" w:rsidRPr="00C526A6" w:rsidRDefault="005106C3" w:rsidP="005106C3">
      <w:pPr>
        <w:tabs>
          <w:tab w:val="left" w:pos="0"/>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5106C3" w:rsidRPr="00C526A6" w:rsidRDefault="005106C3" w:rsidP="005106C3">
      <w:pPr>
        <w:tabs>
          <w:tab w:val="left" w:pos="0"/>
        </w:tabs>
        <w:spacing w:after="0" w:line="240" w:lineRule="auto"/>
        <w:jc w:val="both"/>
        <w:outlineLvl w:val="1"/>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5106C3" w:rsidRPr="00C526A6" w:rsidRDefault="005106C3" w:rsidP="005106C3">
      <w:pPr>
        <w:tabs>
          <w:tab w:val="left" w:pos="0"/>
        </w:tabs>
        <w:spacing w:after="0" w:line="240" w:lineRule="auto"/>
        <w:jc w:val="both"/>
        <w:outlineLvl w:val="1"/>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5106C3" w:rsidRPr="00C526A6" w:rsidRDefault="005106C3" w:rsidP="005106C3">
      <w:pPr>
        <w:tabs>
          <w:tab w:val="left" w:pos="0"/>
        </w:tabs>
        <w:spacing w:after="0" w:line="240" w:lineRule="auto"/>
        <w:jc w:val="both"/>
        <w:outlineLvl w:val="1"/>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t>г) получения результата муниципальной услуги.</w:t>
      </w:r>
    </w:p>
    <w:p w:rsidR="005106C3" w:rsidRPr="00C526A6" w:rsidRDefault="005106C3" w:rsidP="005106C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3.4.4. </w:t>
      </w:r>
      <w:r w:rsidRPr="00C526A6">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526A6">
        <w:rPr>
          <w:rFonts w:ascii="Times New Roman" w:eastAsia="Times New Roman" w:hAnsi="Times New Roman" w:cs="Times New Roman"/>
          <w:lang w:eastAsia="ru-RU"/>
        </w:rPr>
        <w:t>администрацию поселения.</w:t>
      </w:r>
    </w:p>
    <w:p w:rsidR="005106C3" w:rsidRPr="00C526A6" w:rsidRDefault="005106C3" w:rsidP="005106C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5106C3" w:rsidRPr="00C526A6" w:rsidRDefault="005106C3" w:rsidP="005106C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а) определяет предмет обращения;</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б) проводит проверку полномочий лица, подающего документы;</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lastRenderedPageBreak/>
        <w:t>в) проводит проверку правильности заполнения запроса;</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д) заверяет электронное дело своей </w:t>
      </w:r>
      <w:hyperlink r:id="rId6" w:history="1">
        <w:r w:rsidRPr="00C526A6">
          <w:rPr>
            <w:rFonts w:ascii="Times New Roman" w:eastAsia="Times New Roman" w:hAnsi="Times New Roman" w:cs="Times New Roman"/>
            <w:color w:val="0000FF"/>
            <w:u w:val="single"/>
            <w:lang w:eastAsia="ru-RU"/>
          </w:rPr>
          <w:t>электронной подписью</w:t>
        </w:r>
      </w:hyperlink>
      <w:r w:rsidRPr="00C526A6">
        <w:rPr>
          <w:rFonts w:ascii="Times New Roman" w:eastAsia="Times New Roman" w:hAnsi="Times New Roman" w:cs="Times New Roman"/>
          <w:lang w:eastAsia="ru-RU"/>
        </w:rPr>
        <w:t>;</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е) направляет копии документов и реестр документов в администрацию поселения:</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в электронном виде (в составе пакетов электронных дел) в течение 1 рабочего дня со дня обращения заявителя в МФЦ;</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bookmarkStart w:id="0" w:name="sub_2223"/>
      <w:r w:rsidRPr="00C526A6">
        <w:rPr>
          <w:rFonts w:ascii="Times New Roman" w:eastAsia="Times New Roman" w:hAnsi="Times New Roman" w:cs="Times New Roman"/>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на бумажном носителе - в срок не более 3 дней со дня принятия решения о предоставлении (отказе в предоставлении) заявителю услуги.</w:t>
      </w:r>
    </w:p>
    <w:p w:rsidR="005106C3" w:rsidRPr="00C526A6" w:rsidRDefault="005106C3" w:rsidP="005106C3">
      <w:pPr>
        <w:spacing w:after="0" w:line="240" w:lineRule="auto"/>
        <w:ind w:firstLine="708"/>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106C3" w:rsidRPr="00C526A6" w:rsidRDefault="005106C3" w:rsidP="005106C3">
      <w:pPr>
        <w:spacing w:after="0" w:line="240" w:lineRule="auto"/>
        <w:ind w:firstLine="708"/>
        <w:contextualSpacing/>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106C3" w:rsidRPr="00C526A6" w:rsidRDefault="005106C3" w:rsidP="005106C3">
      <w:pPr>
        <w:spacing w:after="0" w:line="240" w:lineRule="auto"/>
        <w:ind w:firstLine="426"/>
        <w:jc w:val="center"/>
        <w:rPr>
          <w:rFonts w:ascii="Times New Roman" w:eastAsia="Times New Roman" w:hAnsi="Times New Roman" w:cs="Times New Roman"/>
          <w:b/>
          <w:lang w:eastAsia="ru-RU"/>
        </w:rPr>
      </w:pPr>
      <w:r w:rsidRPr="00C526A6">
        <w:rPr>
          <w:rFonts w:ascii="Times New Roman" w:eastAsia="Times New Roman" w:hAnsi="Times New Roman" w:cs="Times New Roman"/>
          <w:b/>
          <w:lang w:eastAsia="ru-RU"/>
        </w:rPr>
        <w:t>4. Формы контроля исполнения административного регламента</w:t>
      </w:r>
    </w:p>
    <w:p w:rsidR="005106C3" w:rsidRPr="00C526A6" w:rsidRDefault="005106C3" w:rsidP="005106C3">
      <w:pPr>
        <w:spacing w:after="0" w:line="240" w:lineRule="auto"/>
        <w:ind w:firstLine="426"/>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5106C3" w:rsidRPr="00C526A6" w:rsidRDefault="005106C3" w:rsidP="005106C3">
      <w:pPr>
        <w:spacing w:after="0" w:line="240" w:lineRule="auto"/>
        <w:ind w:firstLine="426"/>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5106C3" w:rsidRPr="00C526A6" w:rsidRDefault="005106C3" w:rsidP="005106C3">
      <w:pPr>
        <w:spacing w:after="0" w:line="240" w:lineRule="auto"/>
        <w:ind w:firstLine="426"/>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5106C3" w:rsidRPr="00C526A6" w:rsidRDefault="005106C3" w:rsidP="005106C3">
      <w:pPr>
        <w:spacing w:after="0" w:line="240" w:lineRule="auto"/>
        <w:ind w:firstLine="426"/>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5106C3" w:rsidRPr="00C526A6" w:rsidRDefault="005106C3" w:rsidP="005106C3">
      <w:pPr>
        <w:spacing w:after="0" w:line="240" w:lineRule="auto"/>
        <w:ind w:firstLine="426"/>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5106C3" w:rsidRPr="00C526A6" w:rsidRDefault="005106C3" w:rsidP="005106C3">
      <w:pPr>
        <w:spacing w:after="0" w:line="240" w:lineRule="auto"/>
        <w:ind w:firstLine="426"/>
        <w:jc w:val="center"/>
        <w:rPr>
          <w:rFonts w:ascii="Times New Roman" w:eastAsia="Times New Roman" w:hAnsi="Times New Roman" w:cs="Times New Roman"/>
          <w:b/>
          <w:lang w:eastAsia="ru-RU"/>
        </w:rPr>
      </w:pPr>
      <w:r w:rsidRPr="00C526A6">
        <w:rPr>
          <w:rFonts w:ascii="Times New Roman" w:eastAsia="Times New Roman" w:hAnsi="Times New Roman" w:cs="Times New Roman"/>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5106C3" w:rsidRDefault="005106C3" w:rsidP="005106C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t>5.1. Заявитель может обратиться с жалобой в том числе в следующих случаях:</w:t>
      </w:r>
    </w:p>
    <w:p w:rsidR="005106C3" w:rsidRPr="005106C3" w:rsidRDefault="005106C3" w:rsidP="005106C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5106C3" w:rsidRPr="005106C3"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t>2) нарушение срока предоставления муниципальной услуги;</w:t>
      </w:r>
    </w:p>
    <w:p w:rsidR="005106C3" w:rsidRPr="005106C3"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106C3" w:rsidRPr="005106C3"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106C3" w:rsidRPr="005106C3"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5106C3" w:rsidRPr="005106C3"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106C3" w:rsidRPr="005106C3"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06C3" w:rsidRPr="005106C3"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5106C3" w:rsidRPr="005106C3"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5106C3" w:rsidRPr="005106C3"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106C3" w:rsidRPr="005106C3" w:rsidRDefault="005106C3" w:rsidP="005106C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06C3">
        <w:rPr>
          <w:rFonts w:ascii="Times New Roman" w:eastAsia="Times New Roman" w:hAnsi="Times New Roman" w:cs="Times New Roman"/>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bookmarkStart w:id="1" w:name="_GoBack"/>
      <w:bookmarkEnd w:id="1"/>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w:eastAsia="Times New Roman" w:hAnsi="Times New Roman" w:cs="Times New Roman"/>
          <w:lang w:eastAsia="ru-RU"/>
        </w:rPr>
      </w:pPr>
    </w:p>
    <w:p w:rsidR="005106C3" w:rsidRPr="00C526A6" w:rsidRDefault="005106C3" w:rsidP="005106C3">
      <w:pPr>
        <w:widowControl w:val="0"/>
        <w:autoSpaceDE w:val="0"/>
        <w:autoSpaceDN w:val="0"/>
        <w:adjustRightInd w:val="0"/>
        <w:spacing w:after="0" w:line="240" w:lineRule="auto"/>
        <w:ind w:left="4962"/>
        <w:jc w:val="right"/>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Приложение № 1 </w:t>
      </w:r>
    </w:p>
    <w:p w:rsidR="005106C3" w:rsidRPr="00C526A6" w:rsidRDefault="005106C3" w:rsidP="005106C3">
      <w:pPr>
        <w:widowControl w:val="0"/>
        <w:autoSpaceDE w:val="0"/>
        <w:autoSpaceDN w:val="0"/>
        <w:adjustRightInd w:val="0"/>
        <w:spacing w:after="0" w:line="240" w:lineRule="auto"/>
        <w:ind w:left="4956"/>
        <w:jc w:val="right"/>
        <w:rPr>
          <w:rFonts w:ascii="Times New Roman CYR" w:eastAsia="Times New Roman" w:hAnsi="Times New Roman CYR" w:cs="Times New Roman CYR"/>
          <w:sz w:val="24"/>
          <w:szCs w:val="24"/>
          <w:lang w:eastAsia="ru-RU"/>
        </w:rPr>
      </w:pPr>
    </w:p>
    <w:p w:rsidR="005106C3" w:rsidRPr="00C526A6" w:rsidRDefault="005106C3" w:rsidP="005106C3">
      <w:pPr>
        <w:widowControl w:val="0"/>
        <w:autoSpaceDE w:val="0"/>
        <w:autoSpaceDN w:val="0"/>
        <w:adjustRightInd w:val="0"/>
        <w:spacing w:after="0" w:line="240" w:lineRule="auto"/>
        <w:rPr>
          <w:rFonts w:ascii="Arial CYR" w:eastAsia="Times New Roman" w:hAnsi="Arial CYR" w:cs="Arial CYR"/>
          <w:sz w:val="20"/>
          <w:szCs w:val="20"/>
          <w:lang w:eastAsia="ru-RU"/>
        </w:rPr>
      </w:pPr>
    </w:p>
    <w:p w:rsidR="005106C3" w:rsidRPr="00C526A6" w:rsidRDefault="005106C3" w:rsidP="005106C3">
      <w:pPr>
        <w:widowControl w:val="0"/>
        <w:autoSpaceDE w:val="0"/>
        <w:autoSpaceDN w:val="0"/>
        <w:adjustRightInd w:val="0"/>
        <w:spacing w:after="0" w:line="240" w:lineRule="auto"/>
        <w:ind w:left="4962"/>
        <w:jc w:val="both"/>
        <w:rPr>
          <w:rFonts w:ascii="Times New Roman CYR" w:eastAsia="Times New Roman" w:hAnsi="Times New Roman CYR" w:cs="Times New Roman CYR"/>
          <w:bCs/>
          <w:sz w:val="24"/>
          <w:szCs w:val="24"/>
          <w:lang w:eastAsia="ru-RU"/>
        </w:rPr>
      </w:pPr>
      <w:r w:rsidRPr="00C526A6">
        <w:rPr>
          <w:rFonts w:ascii="Times New Roman CYR" w:eastAsia="Times New Roman" w:hAnsi="Times New Roman CYR" w:cs="Times New Roman CYR"/>
          <w:bCs/>
          <w:sz w:val="24"/>
          <w:szCs w:val="24"/>
          <w:lang w:eastAsia="ru-RU"/>
        </w:rPr>
        <w:t xml:space="preserve">Главе Новокусковского сельского поселения </w:t>
      </w:r>
    </w:p>
    <w:p w:rsidR="005106C3" w:rsidRPr="00C526A6" w:rsidRDefault="005106C3" w:rsidP="005106C3">
      <w:pPr>
        <w:widowControl w:val="0"/>
        <w:autoSpaceDE w:val="0"/>
        <w:autoSpaceDN w:val="0"/>
        <w:adjustRightInd w:val="0"/>
        <w:spacing w:after="0" w:line="240" w:lineRule="auto"/>
        <w:ind w:left="4962"/>
        <w:jc w:val="both"/>
        <w:rPr>
          <w:rFonts w:ascii="Times New Roman CYR" w:eastAsia="Times New Roman" w:hAnsi="Times New Roman CYR" w:cs="Times New Roman CYR"/>
          <w:bCs/>
          <w:sz w:val="24"/>
          <w:szCs w:val="24"/>
          <w:lang w:eastAsia="ru-RU"/>
        </w:rPr>
      </w:pPr>
      <w:r w:rsidRPr="00C526A6">
        <w:rPr>
          <w:rFonts w:ascii="Times New Roman CYR" w:eastAsia="Times New Roman" w:hAnsi="Times New Roman CYR" w:cs="Times New Roman CYR"/>
          <w:bCs/>
          <w:sz w:val="24"/>
          <w:szCs w:val="24"/>
          <w:lang w:eastAsia="ru-RU"/>
        </w:rPr>
        <w:t xml:space="preserve">от _______________________________________ проживающего по адресу: __________________ </w:t>
      </w:r>
    </w:p>
    <w:p w:rsidR="005106C3" w:rsidRPr="00C526A6" w:rsidRDefault="005106C3" w:rsidP="005106C3">
      <w:pPr>
        <w:widowControl w:val="0"/>
        <w:autoSpaceDE w:val="0"/>
        <w:autoSpaceDN w:val="0"/>
        <w:adjustRightInd w:val="0"/>
        <w:spacing w:after="0" w:line="240" w:lineRule="auto"/>
        <w:ind w:left="4962"/>
        <w:jc w:val="both"/>
        <w:rPr>
          <w:rFonts w:ascii="Times New Roman CYR" w:eastAsia="Times New Roman" w:hAnsi="Times New Roman CYR" w:cs="Times New Roman CYR"/>
          <w:bCs/>
          <w:sz w:val="24"/>
          <w:szCs w:val="24"/>
          <w:lang w:eastAsia="ru-RU"/>
        </w:rPr>
      </w:pPr>
      <w:r w:rsidRPr="00C526A6">
        <w:rPr>
          <w:rFonts w:ascii="Times New Roman CYR" w:eastAsia="Times New Roman" w:hAnsi="Times New Roman CYR" w:cs="Times New Roman CYR"/>
          <w:bCs/>
          <w:sz w:val="24"/>
          <w:szCs w:val="24"/>
          <w:lang w:eastAsia="ru-RU"/>
        </w:rPr>
        <w:t>_________________________________________</w:t>
      </w:r>
    </w:p>
    <w:p w:rsidR="005106C3" w:rsidRPr="00C526A6" w:rsidRDefault="005106C3" w:rsidP="005106C3">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5106C3" w:rsidRPr="00C526A6" w:rsidRDefault="005106C3" w:rsidP="005106C3">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5106C3" w:rsidRPr="00C526A6" w:rsidRDefault="005106C3" w:rsidP="005106C3">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5106C3" w:rsidRPr="00C526A6" w:rsidRDefault="005106C3" w:rsidP="005106C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C526A6">
        <w:rPr>
          <w:rFonts w:ascii="Times New Roman CYR" w:eastAsia="Times New Roman" w:hAnsi="Times New Roman CYR" w:cs="Times New Roman CYR"/>
          <w:b/>
          <w:bCs/>
          <w:sz w:val="24"/>
          <w:szCs w:val="24"/>
          <w:lang w:eastAsia="ru-RU"/>
        </w:rPr>
        <w:t>ЗАЯВЛЕНИЕ</w:t>
      </w:r>
    </w:p>
    <w:p w:rsidR="005106C3" w:rsidRPr="00C526A6" w:rsidRDefault="005106C3" w:rsidP="005106C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C526A6">
        <w:rPr>
          <w:rFonts w:ascii="Times New Roman CYR" w:eastAsia="Times New Roman" w:hAnsi="Times New Roman CYR" w:cs="Times New Roman CYR"/>
          <w:b/>
          <w:bCs/>
          <w:sz w:val="24"/>
          <w:szCs w:val="24"/>
          <w:lang w:eastAsia="ru-RU"/>
        </w:rPr>
        <w:t>об обмене жилой площади</w:t>
      </w:r>
    </w:p>
    <w:p w:rsidR="005106C3" w:rsidRPr="00C526A6" w:rsidRDefault="005106C3" w:rsidP="005106C3">
      <w:pPr>
        <w:widowControl w:val="0"/>
        <w:autoSpaceDE w:val="0"/>
        <w:autoSpaceDN w:val="0"/>
        <w:adjustRightInd w:val="0"/>
        <w:spacing w:after="0" w:line="240" w:lineRule="auto"/>
        <w:rPr>
          <w:rFonts w:ascii="Courier New CYR" w:eastAsia="Times New Roman" w:hAnsi="Courier New CYR" w:cs="Courier New CYR"/>
          <w:sz w:val="20"/>
          <w:szCs w:val="20"/>
          <w:lang w:eastAsia="ru-RU"/>
        </w:rPr>
      </w:pP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Я, _____________________________________________________________________________,</w:t>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4"/>
          <w:szCs w:val="24"/>
          <w:vertAlign w:val="superscript"/>
          <w:lang w:eastAsia="ru-RU"/>
        </w:rPr>
      </w:pPr>
      <w:r w:rsidRPr="00C526A6">
        <w:rPr>
          <w:rFonts w:ascii="Times New Roman CYR" w:eastAsia="Times New Roman" w:hAnsi="Times New Roman CYR" w:cs="Times New Roman CYR"/>
          <w:sz w:val="24"/>
          <w:szCs w:val="24"/>
          <w:lang w:eastAsia="ru-RU"/>
        </w:rPr>
        <w:lastRenderedPageBreak/>
        <w:t xml:space="preserve">                                           </w:t>
      </w:r>
      <w:r w:rsidRPr="00C526A6">
        <w:rPr>
          <w:rFonts w:ascii="Times New Roman CYR" w:eastAsia="Times New Roman" w:hAnsi="Times New Roman CYR" w:cs="Times New Roman CYR"/>
          <w:sz w:val="24"/>
          <w:szCs w:val="24"/>
          <w:vertAlign w:val="superscript"/>
          <w:lang w:eastAsia="ru-RU"/>
        </w:rPr>
        <w:t>(фамилия, имя, отчество</w:t>
      </w:r>
      <w:r>
        <w:rPr>
          <w:rFonts w:ascii="Times New Roman CYR" w:eastAsia="Times New Roman" w:hAnsi="Times New Roman CYR" w:cs="Times New Roman CYR"/>
          <w:sz w:val="24"/>
          <w:szCs w:val="24"/>
          <w:vertAlign w:val="superscript"/>
          <w:lang w:eastAsia="ru-RU"/>
        </w:rPr>
        <w:t xml:space="preserve"> (последнее – при наличии)</w:t>
      </w:r>
      <w:r w:rsidRPr="00C526A6">
        <w:rPr>
          <w:rFonts w:ascii="Times New Roman CYR" w:eastAsia="Times New Roman" w:hAnsi="Times New Roman CYR" w:cs="Times New Roman CYR"/>
          <w:sz w:val="24"/>
          <w:szCs w:val="24"/>
          <w:vertAlign w:val="superscript"/>
          <w:lang w:eastAsia="ru-RU"/>
        </w:rPr>
        <w:t>)</w:t>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паспорт: </w:t>
      </w:r>
      <w:proofErr w:type="gramStart"/>
      <w:r w:rsidRPr="00C526A6">
        <w:rPr>
          <w:rFonts w:ascii="Times New Roman CYR" w:eastAsia="Times New Roman" w:hAnsi="Times New Roman CYR" w:cs="Times New Roman CYR"/>
          <w:sz w:val="24"/>
          <w:szCs w:val="24"/>
          <w:lang w:eastAsia="ru-RU"/>
        </w:rPr>
        <w:t>серия:_</w:t>
      </w:r>
      <w:proofErr w:type="gramEnd"/>
      <w:r w:rsidRPr="00C526A6">
        <w:rPr>
          <w:rFonts w:ascii="Times New Roman CYR" w:eastAsia="Times New Roman" w:hAnsi="Times New Roman CYR" w:cs="Times New Roman CYR"/>
          <w:sz w:val="24"/>
          <w:szCs w:val="24"/>
          <w:lang w:eastAsia="ru-RU"/>
        </w:rPr>
        <w:t>_________________ № _____________________________________________</w:t>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выдан __________________________________________________________________________,</w:t>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являющийся нанимателем жилого помещения по адресу: _______________________________ ______________________________________________________________________________</w:t>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по договору социального найма от _________________№____________</w:t>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прошу разрешить обмен предоставленного мне по договору социального найма жилого помещения на жилое помещение, предоставленное по договору социального найма _______________________________________________________________________________ и</w:t>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C526A6">
        <w:rPr>
          <w:rFonts w:ascii="Times New Roman CYR" w:eastAsia="Times New Roman" w:hAnsi="Times New Roman CYR" w:cs="Times New Roman CYR"/>
          <w:sz w:val="20"/>
          <w:szCs w:val="20"/>
          <w:lang w:eastAsia="ru-RU"/>
        </w:rPr>
        <w:t xml:space="preserve">(фамилия, имя, отчество </w:t>
      </w:r>
      <w:r>
        <w:rPr>
          <w:rFonts w:ascii="Times New Roman CYR" w:eastAsia="Times New Roman" w:hAnsi="Times New Roman CYR" w:cs="Times New Roman CYR"/>
          <w:sz w:val="20"/>
          <w:szCs w:val="20"/>
          <w:lang w:eastAsia="ru-RU"/>
        </w:rPr>
        <w:t xml:space="preserve">(последнее – при наличии) </w:t>
      </w:r>
      <w:r w:rsidRPr="00C526A6">
        <w:rPr>
          <w:rFonts w:ascii="Times New Roman CYR" w:eastAsia="Times New Roman" w:hAnsi="Times New Roman CYR" w:cs="Times New Roman CYR"/>
          <w:sz w:val="20"/>
          <w:szCs w:val="20"/>
          <w:lang w:eastAsia="ru-RU"/>
        </w:rPr>
        <w:t>нанимателя помещения, на которое производится обмен)</w:t>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расположенное по </w:t>
      </w:r>
      <w:proofErr w:type="gramStart"/>
      <w:r w:rsidRPr="00C526A6">
        <w:rPr>
          <w:rFonts w:ascii="Times New Roman CYR" w:eastAsia="Times New Roman" w:hAnsi="Times New Roman CYR" w:cs="Times New Roman CYR"/>
          <w:sz w:val="24"/>
          <w:szCs w:val="24"/>
          <w:lang w:eastAsia="ru-RU"/>
        </w:rPr>
        <w:t>адресу:_</w:t>
      </w:r>
      <w:proofErr w:type="gramEnd"/>
      <w:r w:rsidRPr="00C526A6">
        <w:rPr>
          <w:rFonts w:ascii="Times New Roman CYR" w:eastAsia="Times New Roman" w:hAnsi="Times New Roman CYR" w:cs="Times New Roman CYR"/>
          <w:sz w:val="24"/>
          <w:szCs w:val="24"/>
          <w:lang w:eastAsia="ru-RU"/>
        </w:rPr>
        <w:t>_________________________________________________________</w:t>
      </w:r>
    </w:p>
    <w:p w:rsidR="005106C3" w:rsidRPr="00C526A6" w:rsidRDefault="005106C3" w:rsidP="005106C3">
      <w:pPr>
        <w:widowControl w:val="0"/>
        <w:tabs>
          <w:tab w:val="left" w:pos="6480"/>
        </w:tabs>
        <w:autoSpaceDE w:val="0"/>
        <w:autoSpaceDN w:val="0"/>
        <w:adjustRightInd w:val="0"/>
        <w:spacing w:after="0" w:line="240" w:lineRule="auto"/>
        <w:rPr>
          <w:rFonts w:ascii="Times New Roman CYR" w:eastAsia="Times New Roman" w:hAnsi="Times New Roman CYR" w:cs="Times New Roman CYR"/>
          <w:sz w:val="24"/>
          <w:szCs w:val="24"/>
          <w:vertAlign w:val="superscript"/>
          <w:lang w:eastAsia="ru-RU"/>
        </w:rPr>
      </w:pPr>
      <w:r w:rsidRPr="00C526A6">
        <w:rPr>
          <w:rFonts w:ascii="Times New Roman CYR" w:eastAsia="Times New Roman" w:hAnsi="Times New Roman CYR" w:cs="Times New Roman CYR"/>
          <w:sz w:val="24"/>
          <w:szCs w:val="24"/>
          <w:lang w:eastAsia="ru-RU"/>
        </w:rPr>
        <w:tab/>
      </w: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В жилом помещении, нанимателем которого я являюсь, зарегистрированы, включая ответственного нанимателя: </w:t>
      </w:r>
    </w:p>
    <w:tbl>
      <w:tblPr>
        <w:tblW w:w="0" w:type="auto"/>
        <w:tblLayout w:type="fixed"/>
        <w:tblCellMar>
          <w:left w:w="70" w:type="dxa"/>
          <w:right w:w="70" w:type="dxa"/>
        </w:tblCellMar>
        <w:tblLook w:val="0000" w:firstRow="0" w:lastRow="0" w:firstColumn="0" w:lastColumn="0" w:noHBand="0" w:noVBand="0"/>
      </w:tblPr>
      <w:tblGrid>
        <w:gridCol w:w="675"/>
        <w:gridCol w:w="4215"/>
        <w:gridCol w:w="1276"/>
        <w:gridCol w:w="1701"/>
        <w:gridCol w:w="1984"/>
      </w:tblGrid>
      <w:tr w:rsidR="005106C3" w:rsidRPr="00C526A6" w:rsidTr="000E269A">
        <w:trPr>
          <w:trHeight w:val="720"/>
        </w:trPr>
        <w:tc>
          <w:tcPr>
            <w:tcW w:w="675"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 </w:t>
            </w:r>
            <w:r w:rsidRPr="00C526A6">
              <w:rPr>
                <w:rFonts w:ascii="Times New Roman CYR" w:eastAsia="Times New Roman" w:hAnsi="Times New Roman CYR" w:cs="Times New Roman CYR"/>
                <w:sz w:val="24"/>
                <w:szCs w:val="24"/>
                <w:lang w:eastAsia="ru-RU"/>
              </w:rPr>
              <w:br/>
            </w:r>
            <w:proofErr w:type="spellStart"/>
            <w:r w:rsidRPr="00C526A6">
              <w:rPr>
                <w:rFonts w:ascii="Times New Roman CYR" w:eastAsia="Times New Roman" w:hAnsi="Times New Roman CYR" w:cs="Times New Roman CYR"/>
                <w:sz w:val="24"/>
                <w:szCs w:val="24"/>
                <w:lang w:eastAsia="ru-RU"/>
              </w:rPr>
              <w:t>п.п</w:t>
            </w:r>
            <w:proofErr w:type="spellEnd"/>
            <w:r w:rsidRPr="00C526A6">
              <w:rPr>
                <w:rFonts w:ascii="Times New Roman CYR" w:eastAsia="Times New Roman" w:hAnsi="Times New Roman CYR" w:cs="Times New Roman CYR"/>
                <w:sz w:val="24"/>
                <w:szCs w:val="24"/>
                <w:lang w:eastAsia="ru-RU"/>
              </w:rPr>
              <w:t>.</w:t>
            </w:r>
          </w:p>
        </w:tc>
        <w:tc>
          <w:tcPr>
            <w:tcW w:w="4215" w:type="dxa"/>
            <w:tcBorders>
              <w:top w:val="single" w:sz="6" w:space="0" w:color="auto"/>
              <w:left w:val="single" w:sz="6" w:space="0" w:color="auto"/>
              <w:bottom w:val="single" w:sz="6" w:space="0" w:color="auto"/>
              <w:right w:val="single" w:sz="6" w:space="0" w:color="auto"/>
            </w:tcBorders>
          </w:tcPr>
          <w:p w:rsidR="005106C3" w:rsidRDefault="005106C3" w:rsidP="000E26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Фамилия, имя, отчество</w:t>
            </w:r>
            <w:r>
              <w:rPr>
                <w:rFonts w:ascii="Times New Roman CYR" w:eastAsia="Times New Roman" w:hAnsi="Times New Roman CYR" w:cs="Times New Roman CYR"/>
                <w:sz w:val="24"/>
                <w:szCs w:val="24"/>
                <w:lang w:eastAsia="ru-RU"/>
              </w:rPr>
              <w:t xml:space="preserve"> </w:t>
            </w:r>
          </w:p>
          <w:p w:rsidR="005106C3" w:rsidRPr="00C526A6" w:rsidRDefault="005106C3" w:rsidP="000E26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(последнее – при </w:t>
            </w:r>
            <w:proofErr w:type="gramStart"/>
            <w:r>
              <w:rPr>
                <w:rFonts w:ascii="Times New Roman CYR" w:eastAsia="Times New Roman" w:hAnsi="Times New Roman CYR" w:cs="Times New Roman CYR"/>
                <w:sz w:val="24"/>
                <w:szCs w:val="24"/>
                <w:lang w:eastAsia="ru-RU"/>
              </w:rPr>
              <w:t>наличии)</w:t>
            </w:r>
            <w:r w:rsidRPr="00C526A6">
              <w:rPr>
                <w:rFonts w:ascii="Times New Roman CYR" w:eastAsia="Times New Roman" w:hAnsi="Times New Roman CYR" w:cs="Times New Roman CYR"/>
                <w:sz w:val="24"/>
                <w:szCs w:val="24"/>
                <w:lang w:eastAsia="ru-RU"/>
              </w:rPr>
              <w:t xml:space="preserve">  </w:t>
            </w:r>
            <w:proofErr w:type="gramEnd"/>
            <w:r w:rsidRPr="00C526A6">
              <w:rPr>
                <w:rFonts w:ascii="Times New Roman CYR" w:eastAsia="Times New Roman" w:hAnsi="Times New Roman CYR" w:cs="Times New Roman CYR"/>
                <w:sz w:val="24"/>
                <w:szCs w:val="24"/>
                <w:lang w:eastAsia="ru-RU"/>
              </w:rPr>
              <w:br/>
            </w:r>
          </w:p>
        </w:tc>
        <w:tc>
          <w:tcPr>
            <w:tcW w:w="1276"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Год    </w:t>
            </w:r>
            <w:r w:rsidRPr="00C526A6">
              <w:rPr>
                <w:rFonts w:ascii="Times New Roman CYR" w:eastAsia="Times New Roman" w:hAnsi="Times New Roman CYR" w:cs="Times New Roman CYR"/>
                <w:sz w:val="24"/>
                <w:szCs w:val="24"/>
                <w:lang w:eastAsia="ru-RU"/>
              </w:rPr>
              <w:br/>
              <w:t>рождения</w:t>
            </w:r>
          </w:p>
        </w:tc>
        <w:tc>
          <w:tcPr>
            <w:tcW w:w="1701"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 xml:space="preserve">Родственные   </w:t>
            </w:r>
            <w:r w:rsidRPr="00C526A6">
              <w:rPr>
                <w:rFonts w:ascii="Times New Roman CYR" w:eastAsia="Times New Roman" w:hAnsi="Times New Roman CYR" w:cs="Times New Roman CYR"/>
                <w:sz w:val="24"/>
                <w:szCs w:val="24"/>
                <w:lang w:eastAsia="ru-RU"/>
              </w:rPr>
              <w:br/>
              <w:t>отношения</w:t>
            </w:r>
          </w:p>
        </w:tc>
        <w:tc>
          <w:tcPr>
            <w:tcW w:w="1984"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C526A6">
              <w:rPr>
                <w:rFonts w:ascii="Times New Roman CYR" w:eastAsia="Times New Roman" w:hAnsi="Times New Roman CYR" w:cs="Times New Roman CYR"/>
                <w:sz w:val="24"/>
                <w:szCs w:val="24"/>
                <w:lang w:eastAsia="ru-RU"/>
              </w:rPr>
              <w:t>Дата регистрации</w:t>
            </w:r>
          </w:p>
        </w:tc>
      </w:tr>
      <w:tr w:rsidR="005106C3" w:rsidRPr="00C526A6" w:rsidTr="000E269A">
        <w:trPr>
          <w:trHeight w:val="590"/>
        </w:trPr>
        <w:tc>
          <w:tcPr>
            <w:tcW w:w="675"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215"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5106C3" w:rsidRPr="00C526A6" w:rsidTr="000E269A">
        <w:trPr>
          <w:trHeight w:val="590"/>
        </w:trPr>
        <w:tc>
          <w:tcPr>
            <w:tcW w:w="675"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215"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5106C3" w:rsidRPr="00C526A6" w:rsidTr="000E269A">
        <w:trPr>
          <w:trHeight w:val="590"/>
        </w:trPr>
        <w:tc>
          <w:tcPr>
            <w:tcW w:w="675"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215"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5106C3" w:rsidRPr="00C526A6" w:rsidTr="000E269A">
        <w:trPr>
          <w:trHeight w:val="590"/>
        </w:trPr>
        <w:tc>
          <w:tcPr>
            <w:tcW w:w="675"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215"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5106C3" w:rsidRPr="00C526A6" w:rsidTr="000E269A">
        <w:trPr>
          <w:trHeight w:val="590"/>
        </w:trPr>
        <w:tc>
          <w:tcPr>
            <w:tcW w:w="675"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4215"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5106C3" w:rsidRPr="00C526A6" w:rsidRDefault="005106C3" w:rsidP="000E269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5106C3" w:rsidRPr="00C526A6" w:rsidRDefault="005106C3" w:rsidP="005106C3">
      <w:pPr>
        <w:spacing w:after="0" w:line="276" w:lineRule="auto"/>
        <w:ind w:firstLine="426"/>
        <w:jc w:val="both"/>
        <w:rPr>
          <w:rFonts w:ascii="Times New Roman" w:eastAsia="Times New Roman" w:hAnsi="Times New Roman" w:cs="Times New Roman"/>
          <w:sz w:val="24"/>
          <w:szCs w:val="24"/>
          <w:lang w:eastAsia="ru-RU"/>
        </w:rPr>
      </w:pPr>
      <w:r w:rsidRPr="00C526A6">
        <w:rPr>
          <w:rFonts w:ascii="Times New Roman" w:eastAsia="Times New Roman" w:hAnsi="Times New Roman" w:cs="Times New Roman"/>
          <w:sz w:val="24"/>
          <w:szCs w:val="24"/>
          <w:lang w:eastAsia="ru-RU"/>
        </w:rPr>
        <w:t>«____»____________________г.                        ______________________</w:t>
      </w:r>
    </w:p>
    <w:p w:rsidR="005106C3" w:rsidRPr="00C526A6" w:rsidRDefault="005106C3" w:rsidP="005106C3">
      <w:pPr>
        <w:spacing w:after="0" w:line="276" w:lineRule="auto"/>
        <w:ind w:firstLine="426"/>
        <w:jc w:val="both"/>
        <w:rPr>
          <w:rFonts w:ascii="Times New Roman" w:eastAsia="Times New Roman" w:hAnsi="Times New Roman" w:cs="Times New Roman"/>
          <w:sz w:val="20"/>
          <w:szCs w:val="20"/>
          <w:lang w:eastAsia="ru-RU"/>
        </w:rPr>
      </w:pPr>
      <w:r w:rsidRPr="00C526A6">
        <w:rPr>
          <w:rFonts w:ascii="Times New Roman" w:eastAsia="Times New Roman" w:hAnsi="Times New Roman" w:cs="Times New Roman"/>
          <w:sz w:val="20"/>
          <w:szCs w:val="20"/>
          <w:lang w:eastAsia="ru-RU"/>
        </w:rPr>
        <w:t xml:space="preserve">             дата                                                                подпись </w:t>
      </w:r>
    </w:p>
    <w:p w:rsidR="005106C3" w:rsidRPr="00C526A6" w:rsidRDefault="005106C3" w:rsidP="005106C3">
      <w:pPr>
        <w:spacing w:after="0" w:line="276" w:lineRule="auto"/>
        <w:ind w:firstLine="426"/>
        <w:jc w:val="both"/>
        <w:rPr>
          <w:rFonts w:ascii="Times New Roman" w:eastAsia="Times New Roman" w:hAnsi="Times New Roman" w:cs="Times New Roman"/>
          <w:sz w:val="24"/>
          <w:szCs w:val="24"/>
          <w:lang w:eastAsia="ru-RU"/>
        </w:rPr>
      </w:pPr>
    </w:p>
    <w:p w:rsidR="005106C3" w:rsidRPr="00C526A6" w:rsidRDefault="005106C3" w:rsidP="005106C3">
      <w:pPr>
        <w:spacing w:after="0" w:line="276" w:lineRule="auto"/>
        <w:ind w:firstLine="426"/>
        <w:jc w:val="both"/>
        <w:rPr>
          <w:rFonts w:ascii="Times New Roman" w:eastAsia="Times New Roman" w:hAnsi="Times New Roman" w:cs="Times New Roman"/>
          <w:sz w:val="24"/>
          <w:szCs w:val="24"/>
          <w:lang w:eastAsia="ru-RU"/>
        </w:rPr>
      </w:pPr>
    </w:p>
    <w:p w:rsidR="005106C3" w:rsidRPr="00C526A6" w:rsidRDefault="005106C3" w:rsidP="005106C3">
      <w:pPr>
        <w:widowControl w:val="0"/>
        <w:autoSpaceDE w:val="0"/>
        <w:autoSpaceDN w:val="0"/>
        <w:adjustRightInd w:val="0"/>
        <w:spacing w:after="0" w:line="240" w:lineRule="auto"/>
        <w:rPr>
          <w:rFonts w:ascii="Times New Roman CYR" w:eastAsia="Times New Roman" w:hAnsi="Times New Roman CYR" w:cs="Times New Roman CYR"/>
          <w:sz w:val="20"/>
          <w:szCs w:val="20"/>
          <w:lang w:val="en-US" w:eastAsia="ru-RU"/>
        </w:rPr>
      </w:pPr>
    </w:p>
    <w:p w:rsidR="005106C3" w:rsidRPr="00C526A6" w:rsidRDefault="005106C3" w:rsidP="005106C3">
      <w:pPr>
        <w:spacing w:after="200" w:line="276" w:lineRule="auto"/>
        <w:rPr>
          <w:rFonts w:ascii="Calibri" w:eastAsia="Times New Roman" w:hAnsi="Calibri" w:cs="Times New Roman"/>
          <w:lang w:eastAsia="ru-RU"/>
        </w:rPr>
      </w:pPr>
    </w:p>
    <w:p w:rsidR="005106C3" w:rsidRPr="00C526A6" w:rsidRDefault="005106C3" w:rsidP="005106C3">
      <w:pPr>
        <w:spacing w:after="0" w:line="240" w:lineRule="auto"/>
        <w:jc w:val="right"/>
        <w:rPr>
          <w:rFonts w:ascii="Times New Roman" w:eastAsia="Times New Roman" w:hAnsi="Times New Roman" w:cs="Times New Roman"/>
          <w:lang w:eastAsia="ru-RU"/>
        </w:rPr>
      </w:pPr>
    </w:p>
    <w:p w:rsidR="005106C3" w:rsidRPr="00C526A6" w:rsidRDefault="005106C3" w:rsidP="005106C3">
      <w:pPr>
        <w:spacing w:after="0" w:line="240" w:lineRule="auto"/>
        <w:jc w:val="right"/>
        <w:rPr>
          <w:rFonts w:ascii="Times New Roman" w:eastAsia="Times New Roman" w:hAnsi="Times New Roman" w:cs="Times New Roman"/>
          <w:lang w:eastAsia="ru-RU"/>
        </w:rPr>
      </w:pPr>
    </w:p>
    <w:p w:rsidR="005106C3" w:rsidRPr="00C526A6" w:rsidRDefault="005106C3" w:rsidP="005106C3">
      <w:pPr>
        <w:spacing w:after="0" w:line="240" w:lineRule="auto"/>
        <w:jc w:val="right"/>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Приложение № 2</w:t>
      </w:r>
    </w:p>
    <w:p w:rsidR="005106C3" w:rsidRPr="00C526A6" w:rsidRDefault="005106C3" w:rsidP="005106C3">
      <w:pPr>
        <w:spacing w:after="0" w:line="240" w:lineRule="auto"/>
        <w:jc w:val="both"/>
        <w:rPr>
          <w:rFonts w:ascii="Times New Roman" w:eastAsia="Times New Roman" w:hAnsi="Times New Roman" w:cs="Times New Roman"/>
          <w:b/>
          <w:lang w:eastAsia="ru-RU"/>
        </w:rPr>
      </w:pP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В Администрацию Новокусковского </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сельского поселения                                       </w:t>
      </w:r>
    </w:p>
    <w:p w:rsidR="005106C3" w:rsidRPr="00C526A6" w:rsidRDefault="005106C3" w:rsidP="005106C3">
      <w:pPr>
        <w:spacing w:after="0" w:line="240" w:lineRule="auto"/>
        <w:jc w:val="both"/>
        <w:rPr>
          <w:rFonts w:ascii="Times New Roman" w:eastAsia="Times New Roman" w:hAnsi="Times New Roman" w:cs="Times New Roman"/>
          <w:lang w:eastAsia="ru-RU"/>
        </w:rPr>
      </w:pP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ЗАЯВЛЕНИЕ</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о согласии на обработку персональных данных</w:t>
      </w:r>
    </w:p>
    <w:p w:rsidR="005106C3" w:rsidRPr="00C526A6" w:rsidRDefault="005106C3" w:rsidP="005106C3">
      <w:pPr>
        <w:spacing w:after="0" w:line="240" w:lineRule="auto"/>
        <w:jc w:val="both"/>
        <w:rPr>
          <w:rFonts w:ascii="Times New Roman" w:eastAsia="Times New Roman" w:hAnsi="Times New Roman" w:cs="Times New Roman"/>
          <w:lang w:eastAsia="ru-RU"/>
        </w:rPr>
      </w:pP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Я, ___________________________________________________________________,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(фамилия, имя, отчество (при наличии))</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1. Дата рождения __________________________________________________________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(число, месяц, год)</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2. Документ, удостоверяющий личность 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(наименование, номер и</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___________________________________________________________________________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lastRenderedPageBreak/>
        <w:t xml:space="preserve">                                      серия документа, кем и когда выдан)</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3. Адрес регистрации по месту жительства</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___________________________________________________________________________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(почтовый адрес)</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___________________________________________________________________________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4. Адрес фактического проживания 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(почтовый адрес фактического проживания,</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___________________________________________________________________________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контактный телефон)</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5. Сведения о законном представителе</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________________________________________________________________________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(фамилия, имя, отчество (при наличии))</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_______________________________________________________________________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(почтовый адрес места жительства, пребывания, фактического проживания, телефон)</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6. Дата рождения законного представителя 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(число, месяц, год)</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7. Документ, удостоверяющий личность законного представителя</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___________________________________________________________________________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(наименование, номер и серия документа, кем и когда выдан)</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___________________________________________________________________________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8. Документ, подтверждающий полномочия законного представителя 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___________________________________________________________________________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(наименование, номер и серия документа, кем и когда выдан)</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u w:val="single"/>
          <w:lang w:eastAsia="ru-RU"/>
        </w:rPr>
        <w:t xml:space="preserve">    </w:t>
      </w:r>
      <w:proofErr w:type="gramStart"/>
      <w:r w:rsidRPr="00C526A6">
        <w:rPr>
          <w:rFonts w:ascii="Times New Roman" w:eastAsia="Times New Roman" w:hAnsi="Times New Roman" w:cs="Times New Roman"/>
          <w:u w:val="single"/>
          <w:lang w:eastAsia="ru-RU"/>
        </w:rPr>
        <w:t>Примечание</w:t>
      </w:r>
      <w:r w:rsidRPr="00C526A6">
        <w:rPr>
          <w:rFonts w:ascii="Times New Roman" w:eastAsia="Times New Roman" w:hAnsi="Times New Roman" w:cs="Times New Roman"/>
          <w:lang w:eastAsia="ru-RU"/>
        </w:rPr>
        <w:t>:  пункты</w:t>
      </w:r>
      <w:proofErr w:type="gramEnd"/>
      <w:r w:rsidRPr="00C526A6">
        <w:rPr>
          <w:rFonts w:ascii="Times New Roman" w:eastAsia="Times New Roman" w:hAnsi="Times New Roman" w:cs="Times New Roman"/>
          <w:lang w:eastAsia="ru-RU"/>
        </w:rPr>
        <w:t xml:space="preserve">  с 5 по 8 заполняются в том случае, если заявление заполняет законный представитель гражданина Российской Федерации.</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 xml:space="preserve">    Об ответственности за достоверность представленных сведений предупрежден(а).</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Срок действия Заявления - один год с даты подписания.</w:t>
      </w:r>
    </w:p>
    <w:p w:rsidR="005106C3" w:rsidRPr="00C526A6" w:rsidRDefault="005106C3" w:rsidP="005106C3">
      <w:pPr>
        <w:spacing w:after="0" w:line="240" w:lineRule="auto"/>
        <w:jc w:val="both"/>
        <w:rPr>
          <w:rFonts w:ascii="Times New Roman" w:eastAsia="Times New Roman" w:hAnsi="Times New Roman" w:cs="Times New Roman"/>
          <w:lang w:eastAsia="ru-RU"/>
        </w:rPr>
      </w:pP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Подпись заявителя ______________ /______________/        дата _______________</w:t>
      </w:r>
    </w:p>
    <w:p w:rsidR="005106C3" w:rsidRPr="00C526A6" w:rsidRDefault="005106C3" w:rsidP="0051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526A6">
        <w:rPr>
          <w:rFonts w:ascii="Times New Roman" w:eastAsia="Times New Roman" w:hAnsi="Times New Roman" w:cs="Times New Roman"/>
          <w:lang w:eastAsia="ru-RU"/>
        </w:rPr>
        <w:tab/>
      </w:r>
    </w:p>
    <w:p w:rsidR="005106C3" w:rsidRPr="00C526A6" w:rsidRDefault="005106C3" w:rsidP="005106C3">
      <w:pPr>
        <w:spacing w:after="0" w:line="240" w:lineRule="auto"/>
        <w:rPr>
          <w:rFonts w:ascii="Times New Roman" w:eastAsia="Times New Roman" w:hAnsi="Times New Roman" w:cs="Times New Roman"/>
          <w:lang w:eastAsia="ru-RU"/>
        </w:rPr>
      </w:pPr>
    </w:p>
    <w:p w:rsidR="005106C3" w:rsidRDefault="005106C3" w:rsidP="005106C3"/>
    <w:p w:rsidR="00C65D98" w:rsidRDefault="00C65D98"/>
    <w:sectPr w:rsidR="00C65D98" w:rsidSect="00EF67A1">
      <w:pgSz w:w="12240" w:h="15840"/>
      <w:pgMar w:top="284" w:right="851" w:bottom="28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2B"/>
    <w:rsid w:val="001C3F2B"/>
    <w:rsid w:val="005106C3"/>
    <w:rsid w:val="00C6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0F2C5-3B9B-454A-8601-B087FDC2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0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21/" TargetMode="External"/><Relationship Id="rId5"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6764</Words>
  <Characters>38561</Characters>
  <Application>Microsoft Office Word</Application>
  <DocSecurity>0</DocSecurity>
  <Lines>321</Lines>
  <Paragraphs>90</Paragraphs>
  <ScaleCrop>false</ScaleCrop>
  <Company>SPecialiST RePack</Company>
  <LinksUpToDate>false</LinksUpToDate>
  <CharactersWithSpaces>45235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2018-11-01T04:39:00Z</dcterms:created>
  <dcterms:modified xsi:type="dcterms:W3CDTF">2018-11-01T04:41:00Z</dcterms:modified>
</cp:coreProperties>
</file>