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E73EC3" w:rsidP="001808C9">
      <w:pPr>
        <w:rPr>
          <w:bCs/>
          <w:color w:val="000000"/>
        </w:rPr>
      </w:pPr>
      <w:r>
        <w:rPr>
          <w:bCs/>
          <w:color w:val="000000"/>
        </w:rPr>
        <w:t>01.03</w:t>
      </w:r>
      <w:r w:rsidR="00F161FB">
        <w:rPr>
          <w:bCs/>
          <w:color w:val="000000"/>
        </w:rPr>
        <w:t>.2019</w:t>
      </w:r>
      <w:r w:rsidR="001808C9">
        <w:rPr>
          <w:bCs/>
          <w:color w:val="000000"/>
        </w:rPr>
        <w:t xml:space="preserve"> 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80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753E0A" w:rsidRDefault="00753E0A" w:rsidP="00F161F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161FB">
        <w:rPr>
          <w:b/>
          <w:bCs/>
        </w:rPr>
        <w:t>О внесении изменения в статью 4.1 Устава муниципального образования «Новокусковское сельское поселение»</w:t>
      </w: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61FB">
        <w:rPr>
          <w:color w:val="000000"/>
        </w:rPr>
        <w:t>В целях совершенствования Устава муниципального образования «Новокусковское сельское поселение»</w:t>
      </w: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161FB" w:rsidRPr="00753E0A" w:rsidRDefault="00F161FB" w:rsidP="00F161FB">
      <w:pPr>
        <w:ind w:firstLine="708"/>
        <w:rPr>
          <w:b/>
        </w:rPr>
      </w:pPr>
      <w:r w:rsidRPr="00753E0A">
        <w:rPr>
          <w:b/>
          <w:bCs/>
        </w:rPr>
        <w:t xml:space="preserve">СОВЕТ НОВОКУСКОВСКОГО СЕЛЬСКОГО ПОСЕЛЕНИЯ </w:t>
      </w:r>
      <w:r w:rsidRPr="00753E0A">
        <w:rPr>
          <w:b/>
        </w:rPr>
        <w:t>РЕШИЛ:</w:t>
      </w:r>
    </w:p>
    <w:p w:rsidR="00EC18AB" w:rsidRPr="00753E0A" w:rsidRDefault="00EC18AB" w:rsidP="00F161FB">
      <w:pPr>
        <w:ind w:firstLine="708"/>
        <w:rPr>
          <w:b/>
        </w:rPr>
      </w:pP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 xml:space="preserve">1. Внести в статью 4.1 Устава муниципального образования «Новокусковское сельское поселение», принятого решением Совета Новокусковского сельского поселения от 25 августа 2010 года № 109, изменение, изложив пункт 15 части 1 в следующей редакции: </w:t>
      </w: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>«15) осуществление деятельности по обращению с животными без владельцев, обитающими на территории поселения;».</w:t>
      </w:r>
    </w:p>
    <w:p w:rsidR="00F161FB" w:rsidRPr="00F161FB" w:rsidRDefault="00F161FB" w:rsidP="00F161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161FB" w:rsidRPr="00F161FB" w:rsidRDefault="00F161FB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«Новокусковское сельское поселение» </w:t>
      </w:r>
      <w:hyperlink r:id="rId4" w:history="1">
        <w:r w:rsidRPr="00753E0A">
          <w:rPr>
            <w:rFonts w:eastAsia="Calibri"/>
            <w:lang w:eastAsia="en-US"/>
          </w:rPr>
          <w:t>http://nkselpasino.ru</w:t>
        </w:r>
      </w:hyperlink>
    </w:p>
    <w:p w:rsidR="00F161FB" w:rsidRPr="00F161FB" w:rsidRDefault="00F161FB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>4. Настоящее решение вступает в силу со дня его официального опубликования.</w:t>
      </w:r>
    </w:p>
    <w:p w:rsidR="00F161FB" w:rsidRDefault="00F161FB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753E0A" w:rsidRPr="00F161FB" w:rsidRDefault="00753E0A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161FB" w:rsidRPr="00F161FB" w:rsidRDefault="00F161FB" w:rsidP="00F161F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161FB" w:rsidRPr="00F161FB" w:rsidRDefault="00F161FB" w:rsidP="00F161F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161FB">
        <w:rPr>
          <w:rFonts w:eastAsia="Calibri"/>
          <w:lang w:eastAsia="en-US"/>
        </w:rPr>
        <w:t>Глава Новокусковского сельского поселения                                              А.В. Карпенко</w:t>
      </w:r>
    </w:p>
    <w:p w:rsidR="00F161FB" w:rsidRDefault="00F161FB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Default="00E73EC3"/>
    <w:p w:rsidR="00E73EC3" w:rsidRPr="00753E0A" w:rsidRDefault="00E73EC3">
      <w:bookmarkStart w:id="0" w:name="_GoBack"/>
      <w:bookmarkEnd w:id="0"/>
    </w:p>
    <w:sectPr w:rsidR="00E73EC3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68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2019-03-01T03:07:00Z</cp:lastPrinted>
  <dcterms:created xsi:type="dcterms:W3CDTF">2016-02-18T05:56:00Z</dcterms:created>
  <dcterms:modified xsi:type="dcterms:W3CDTF">2019-04-02T03:39:00Z</dcterms:modified>
</cp:coreProperties>
</file>