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5AA5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26.05.2017 № 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11.01.2019 № 3</w:t>
      </w:r>
      <w:r w:rsidRPr="004374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                                                                                                                    № 6</w:t>
      </w: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 противодействии коррупции в Томской области»,</w:t>
      </w:r>
    </w:p>
    <w:p w:rsidR="002B5AA5" w:rsidRPr="000A145F" w:rsidRDefault="002B5AA5" w:rsidP="002B5A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 согласно приложению.</w:t>
      </w:r>
    </w:p>
    <w:p w:rsidR="002B5AA5" w:rsidRPr="000A145F" w:rsidRDefault="002B5AA5" w:rsidP="002B5AA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Главы Новокусковского сельского поселения от </w:t>
      </w:r>
      <w:r w:rsidRPr="000A145F">
        <w:rPr>
          <w:rFonts w:ascii="Times New Roman" w:eastAsia="Times New Roman" w:hAnsi="Times New Roman" w:cs="Times New Roman"/>
          <w:lang w:eastAsia="ru-RU"/>
        </w:rPr>
        <w:t>18.01.2010г.  № 6 (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Администрации Новокусковского сельского поселения от 21.12.2010г. №157, от 27.07.2011г. №146) считать утратившим силу.</w:t>
      </w:r>
    </w:p>
    <w:p w:rsidR="002B5AA5" w:rsidRPr="000A14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и вступает в силу с момента его официального опубликования.</w:t>
      </w:r>
    </w:p>
    <w:p w:rsidR="002B5AA5" w:rsidRPr="000A14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2B5AA5" w:rsidRPr="000A145F" w:rsidRDefault="002B5AA5" w:rsidP="002B5A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постановления возложить на заместителя Главы сельского поселения по управлению делами Репину А.В.</w:t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0A145F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2B5AA5" w:rsidRPr="000A14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0A145F">
        <w:rPr>
          <w:rFonts w:ascii="Times New Roman" w:eastAsia="Times New Roman" w:hAnsi="Times New Roman" w:cs="Times New Roman"/>
          <w:lang w:eastAsia="ru-RU"/>
        </w:rPr>
        <w:t>Администрации Новокусковского</w:t>
      </w:r>
    </w:p>
    <w:p w:rsidR="002B5AA5" w:rsidRPr="000A14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0A145F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2B5AA5" w:rsidRPr="000A145F" w:rsidRDefault="002B5AA5" w:rsidP="002B5AA5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  <w:r w:rsidRPr="000A145F">
        <w:rPr>
          <w:rFonts w:ascii="Times New Roman" w:eastAsia="Times New Roman" w:hAnsi="Times New Roman" w:cs="Times New Roman"/>
          <w:lang w:eastAsia="ru-RU"/>
        </w:rPr>
        <w:t>от 09.01.2014г. № 6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антикоррупционной экспертизы нормативных правовых 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(проектов нормативных правовых актов) Администрации 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2B5AA5" w:rsidRPr="000A14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Новокусковского сельского поселения (далее – Администрация поселения) и порядок составления и направления заключений антикоррупционной экспертизы в </w:t>
      </w:r>
      <w:proofErr w:type="gram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поселения</w:t>
      </w:r>
      <w:proofErr w:type="gram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Антикоррупционная экспертиза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145F">
        <w:rPr>
          <w:rFonts w:ascii="Times New Roman" w:eastAsia="Arial CYR" w:hAnsi="Times New Roman" w:cs="Arial CYR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 нормативного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(проекта нормативного правового акта) </w:t>
      </w:r>
      <w:bookmarkStart w:id="0" w:name="_GoBack"/>
      <w:bookmarkEnd w:id="0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взаимосвязи с другими нормативными правовыми актами;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B5AA5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B5AA5" w:rsidRPr="000A145F" w:rsidRDefault="002B5AA5" w:rsidP="002B5AA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Администрации поселения и должностных лиц </w:t>
      </w:r>
      <w:proofErr w:type="gram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поселения</w:t>
      </w:r>
      <w:proofErr w:type="gram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ПРАВИЛА ПРОВЕДЕНИЯ АНТИКОРРУПЦИОННОЙ ЭКСПЕРТИЗЫ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коррупционных факторов и норм, оценку степени их </w:t>
      </w:r>
      <w:proofErr w:type="spell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Антикоррупционную экспертизу нормативных правовых актов (проектов нормативных правовых актов) проводит заместитель Главы сельского поселения по управлению делами (далее – заместитель Главы).</w:t>
      </w:r>
    </w:p>
    <w:p w:rsidR="002B5AA5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3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антикоррупционной экспертизе подлежат все нормативные правовые акты (и их проекты), принимаемые Администрацией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</w:t>
      </w: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актов, утвержденной Постановлением Правительства Российской Федерации от 26 февраля 2010 года № 96 (далее по тексту Методике).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Заместитель Главы при проведении антикоррупционной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в соответствии с Методикой самостоятельно выбирает критерии оценки степени </w:t>
      </w:r>
      <w:proofErr w:type="spellStart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2B5AA5" w:rsidRPr="000A14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ПОДГОТОВКА ЗАКЛЮЧЕНИЯ АНТИКОРРУПЦИОННОЙ ЭКСПЕРТИЗЫ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проведения антикоррупционной экспертизы нормативных правовых актов (проектов нормативных правовых актов) составляется экспертное заключение.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экспертном заключении отражаются следующие сведения:</w:t>
      </w:r>
    </w:p>
    <w:p w:rsidR="002B5AA5" w:rsidRPr="000A145F" w:rsidRDefault="002B5AA5" w:rsidP="002B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подготовки экспертного заключения, данные о проводящем антикоррупционную экспертизу заместителе Главы;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способах ликвидации или нейтрализации коррупционных факторов;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13.Выводы экспертного заключения должны соответствовать его исследовательской части.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Экспертное заключение оформляется на бланке Администрации Новокусковского сельского поселения и подписывается заместителем Главы. </w:t>
      </w:r>
    </w:p>
    <w:p w:rsidR="002B5AA5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Экспертное заключение направляется в Администрацию поселения, разработавшую проект нормативного правового акта, для устранения замечаний.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Разногласия, возникшие при оценке указанных в заключении коррупционных факторов, разрешаются в порядке, установленном Правительством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AA5" w:rsidRPr="000A145F" w:rsidRDefault="002B5AA5" w:rsidP="002B5A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AA5" w:rsidRPr="000A145F" w:rsidRDefault="002B5AA5" w:rsidP="002B5A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5AA5" w:rsidRPr="000A145F" w:rsidRDefault="002B5AA5" w:rsidP="002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A5" w:rsidRDefault="002B5AA5" w:rsidP="002B5AA5"/>
    <w:p w:rsidR="00D860F3" w:rsidRDefault="00D860F3"/>
    <w:sectPr w:rsidR="00D860F3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F"/>
    <w:rsid w:val="002B5AA5"/>
    <w:rsid w:val="003268EF"/>
    <w:rsid w:val="00D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A9AD-6C2F-480B-93A5-9732936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2019-01-22T03:11:00Z</dcterms:created>
  <dcterms:modified xsi:type="dcterms:W3CDTF">2019-01-22T03:13:00Z</dcterms:modified>
</cp:coreProperties>
</file>