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BC" w:rsidRDefault="007929BC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67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67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67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67FA" w:rsidRPr="005367FA" w:rsidRDefault="007929BC" w:rsidP="0053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12.05.2017                                </w:t>
      </w:r>
      <w:r w:rsid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94</w:t>
      </w: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5367FA" w:rsidRPr="005367FA" w:rsidRDefault="005367FA" w:rsidP="0053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7FA" w:rsidRPr="005367FA" w:rsidRDefault="005367FA" w:rsidP="005367FA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</w:t>
      </w:r>
      <w:r w:rsidRPr="0053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тандарт</w:t>
      </w:r>
      <w:r w:rsidR="00635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3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осуществления </w:t>
      </w:r>
    </w:p>
    <w:p w:rsidR="005367FA" w:rsidRPr="005367FA" w:rsidRDefault="005367FA" w:rsidP="005367FA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муниципального финансового контроля</w:t>
      </w:r>
    </w:p>
    <w:bookmarkEnd w:id="0"/>
    <w:p w:rsidR="005367FA" w:rsidRPr="005367FA" w:rsidRDefault="005367FA" w:rsidP="00536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3 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269.2 Бюджетного кодекса Российской Федерации, </w:t>
      </w:r>
    </w:p>
    <w:p w:rsidR="005367FA" w:rsidRPr="005367FA" w:rsidRDefault="005367FA" w:rsidP="00536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367FA" w:rsidRPr="005367FA" w:rsidRDefault="005367FA" w:rsidP="005367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5367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5367FA" w:rsidRPr="005367FA" w:rsidRDefault="005367FA" w:rsidP="005367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5367FA" w:rsidRPr="005367FA" w:rsidRDefault="005367FA" w:rsidP="00536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осуществления внутреннего муниципального финансового контроля</w:t>
      </w:r>
      <w:r w:rsidRPr="0053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5367FA" w:rsidRPr="005367FA" w:rsidRDefault="005367FA" w:rsidP="005367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</w:t>
      </w:r>
      <w:r w:rsidRPr="005367FA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«Информационном бюллетене» и</w:t>
      </w:r>
      <w:r w:rsidRPr="0053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на официальном сайте Новокусковского сельского поселения в информационно-телекоммуникационной сети «Интернет» (</w:t>
      </w:r>
      <w:hyperlink r:id="rId8" w:history="1">
        <w:r w:rsidRPr="00536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5367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367FA" w:rsidRPr="005367FA" w:rsidRDefault="005367FA" w:rsidP="005367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по экономике и финансам</w:t>
      </w:r>
      <w:r w:rsidRPr="00536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7FA" w:rsidRPr="005367FA" w:rsidRDefault="005367FA" w:rsidP="005367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FA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</w:r>
    </w:p>
    <w:p w:rsidR="005367FA" w:rsidRPr="005367FA" w:rsidRDefault="005367FA" w:rsidP="005367F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7FA" w:rsidRPr="005367FA" w:rsidRDefault="005367FA" w:rsidP="005367F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5367FA" w:rsidRPr="005367FA" w:rsidRDefault="005367FA" w:rsidP="005367FA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FA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                        А.В. Карпенко</w:t>
      </w: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701" w:rsidRDefault="00635701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47B" w:rsidRDefault="00C9647B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9BC" w:rsidRDefault="007929BC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47B" w:rsidRDefault="00C9647B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47B" w:rsidRPr="005367FA" w:rsidRDefault="00C9647B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7FA" w:rsidRPr="005367FA" w:rsidRDefault="005367FA" w:rsidP="005367F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5367F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</w:t>
      </w:r>
    </w:p>
    <w:p w:rsidR="005367FA" w:rsidRPr="005367FA" w:rsidRDefault="005367FA" w:rsidP="005367F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5367FA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5367FA" w:rsidRPr="005367FA" w:rsidRDefault="005367FA" w:rsidP="005367F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5367FA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5367FA" w:rsidRPr="005367FA" w:rsidRDefault="005367FA" w:rsidP="005367F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5367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929BC">
        <w:rPr>
          <w:rFonts w:ascii="Times New Roman" w:eastAsia="Times New Roman" w:hAnsi="Times New Roman" w:cs="Times New Roman"/>
          <w:lang w:eastAsia="ru-RU"/>
        </w:rPr>
        <w:t>12.05.2017</w:t>
      </w:r>
      <w:r w:rsidRPr="005367FA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29BC">
        <w:rPr>
          <w:rFonts w:ascii="Times New Roman" w:eastAsia="Times New Roman" w:hAnsi="Times New Roman" w:cs="Times New Roman"/>
          <w:lang w:eastAsia="ru-RU"/>
        </w:rPr>
        <w:t>94</w:t>
      </w:r>
    </w:p>
    <w:p w:rsidR="005367FA" w:rsidRPr="005367FA" w:rsidRDefault="005367FA" w:rsidP="005367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7021" w:rsidRPr="00F814EF" w:rsidRDefault="00CF7021" w:rsidP="00B84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785" w:rsidRPr="00635701" w:rsidRDefault="00B77785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СТАНДАРТ </w:t>
      </w:r>
    </w:p>
    <w:p w:rsidR="00B77785" w:rsidRPr="00635701" w:rsidRDefault="00B77785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ОСУЩЕСТВЛЕНИЯ ВНУТРЕННЕГО МУНИЦИПАЛЬНОГО </w:t>
      </w:r>
    </w:p>
    <w:p w:rsidR="00845835" w:rsidRPr="00635701" w:rsidRDefault="00B77785" w:rsidP="00B84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ФИНАНСОВОГО КОНТРОЛЯ</w:t>
      </w:r>
    </w:p>
    <w:p w:rsidR="00845835" w:rsidRPr="00635701" w:rsidRDefault="00845835" w:rsidP="00B847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835" w:rsidRPr="00635701" w:rsidRDefault="00B84BFD" w:rsidP="0077596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after="0"/>
        <w:ind w:left="0" w:firstLine="0"/>
        <w:jc w:val="center"/>
        <w:rPr>
          <w:b/>
          <w:kern w:val="0"/>
          <w:sz w:val="24"/>
          <w:szCs w:val="24"/>
        </w:rPr>
      </w:pPr>
      <w:r w:rsidRPr="00635701">
        <w:rPr>
          <w:b/>
          <w:kern w:val="0"/>
          <w:sz w:val="24"/>
          <w:szCs w:val="24"/>
        </w:rPr>
        <w:t>ОБЩИЕ ПОЛОЖЕНИЯ</w:t>
      </w:r>
    </w:p>
    <w:p w:rsidR="0011572A" w:rsidRPr="00F814EF" w:rsidRDefault="0011572A" w:rsidP="00C9647B">
      <w:pPr>
        <w:pStyle w:val="a9"/>
        <w:numPr>
          <w:ilvl w:val="1"/>
          <w:numId w:val="9"/>
        </w:numPr>
        <w:shd w:val="clear" w:color="auto" w:fill="FFFFFF"/>
        <w:ind w:left="142" w:firstLine="578"/>
        <w:jc w:val="both"/>
      </w:pPr>
      <w:r w:rsidRPr="00F814EF">
        <w:t>Стандарт осуществления внутреннего муниципального финансового контроля (далее – Стандарт) определяет порядок осуществления полномочий по внутреннему муниципальному финансовому контролю (далее - муниципальный финансовый контроль) в Администрации Новокусковского сельского поселения</w:t>
      </w:r>
      <w:r w:rsidR="00635701">
        <w:t>.</w:t>
      </w:r>
    </w:p>
    <w:p w:rsidR="00845835" w:rsidRPr="00F814EF" w:rsidRDefault="00845835" w:rsidP="00355C4D">
      <w:pPr>
        <w:pStyle w:val="a3"/>
        <w:numPr>
          <w:ilvl w:val="1"/>
          <w:numId w:val="9"/>
        </w:numPr>
        <w:shd w:val="clear" w:color="auto" w:fill="FFFFFF"/>
        <w:tabs>
          <w:tab w:val="left" w:pos="1190"/>
        </w:tabs>
        <w:spacing w:after="0"/>
        <w:ind w:left="0" w:firstLine="720"/>
        <w:rPr>
          <w:sz w:val="24"/>
          <w:szCs w:val="24"/>
        </w:rPr>
      </w:pPr>
      <w:r w:rsidRPr="00F814EF">
        <w:rPr>
          <w:sz w:val="24"/>
          <w:szCs w:val="24"/>
        </w:rPr>
        <w:t>Целью Стандар</w:t>
      </w:r>
      <w:r w:rsidR="00635701">
        <w:rPr>
          <w:sz w:val="24"/>
          <w:szCs w:val="24"/>
        </w:rPr>
        <w:t>та</w:t>
      </w:r>
      <w:r w:rsidRPr="00F814EF">
        <w:rPr>
          <w:sz w:val="24"/>
          <w:szCs w:val="24"/>
        </w:rPr>
        <w:t xml:space="preserve"> является установление общих правил, требований </w:t>
      </w:r>
      <w:r w:rsidR="000A4E4E" w:rsidRPr="00F814EF">
        <w:rPr>
          <w:sz w:val="24"/>
          <w:szCs w:val="24"/>
        </w:rPr>
        <w:br/>
      </w:r>
      <w:r w:rsidRPr="00F814EF">
        <w:rPr>
          <w:sz w:val="24"/>
          <w:szCs w:val="24"/>
        </w:rPr>
        <w:t xml:space="preserve">и процедур проведения </w:t>
      </w:r>
      <w:r w:rsidR="00775F6B" w:rsidRPr="00F814EF">
        <w:rPr>
          <w:sz w:val="24"/>
          <w:szCs w:val="24"/>
        </w:rPr>
        <w:t>муниципальным финансовым органом</w:t>
      </w:r>
      <w:r w:rsidRPr="00F814EF">
        <w:rPr>
          <w:sz w:val="24"/>
          <w:szCs w:val="24"/>
        </w:rPr>
        <w:t xml:space="preserve">контрольных мероприятий при осуществлении муниципального финансового контроля (далее </w:t>
      </w:r>
      <w:r w:rsidR="000A4E4E" w:rsidRPr="00F814EF">
        <w:rPr>
          <w:sz w:val="24"/>
          <w:szCs w:val="24"/>
        </w:rPr>
        <w:t>–</w:t>
      </w:r>
      <w:r w:rsidRPr="00F814EF">
        <w:rPr>
          <w:sz w:val="24"/>
          <w:szCs w:val="24"/>
        </w:rPr>
        <w:t xml:space="preserve"> контрольное мероприятие).</w:t>
      </w:r>
    </w:p>
    <w:p w:rsidR="00845835" w:rsidRPr="00F814EF" w:rsidRDefault="00845835" w:rsidP="00355C4D">
      <w:pPr>
        <w:pStyle w:val="a3"/>
        <w:numPr>
          <w:ilvl w:val="1"/>
          <w:numId w:val="9"/>
        </w:numPr>
        <w:shd w:val="clear" w:color="auto" w:fill="FFFFFF"/>
        <w:tabs>
          <w:tab w:val="left" w:pos="1190"/>
        </w:tabs>
        <w:spacing w:after="0"/>
        <w:ind w:left="0" w:firstLine="720"/>
        <w:rPr>
          <w:sz w:val="24"/>
          <w:szCs w:val="24"/>
        </w:rPr>
      </w:pPr>
      <w:r w:rsidRPr="00F814EF">
        <w:rPr>
          <w:sz w:val="24"/>
          <w:szCs w:val="24"/>
        </w:rPr>
        <w:t>Задачами Стандарт</w:t>
      </w:r>
      <w:r w:rsidR="00635701">
        <w:rPr>
          <w:sz w:val="24"/>
          <w:szCs w:val="24"/>
        </w:rPr>
        <w:t>а</w:t>
      </w:r>
      <w:r w:rsidRPr="00F814EF">
        <w:rPr>
          <w:sz w:val="24"/>
          <w:szCs w:val="24"/>
        </w:rPr>
        <w:t xml:space="preserve"> являются:</w:t>
      </w:r>
    </w:p>
    <w:p w:rsidR="00845835" w:rsidRDefault="00635701" w:rsidP="00635701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635701">
        <w:rPr>
          <w:rFonts w:ascii="Times New Roman" w:hAnsi="Times New Roman" w:cs="Times New Roman"/>
          <w:sz w:val="24"/>
          <w:szCs w:val="24"/>
        </w:rPr>
        <w:t xml:space="preserve">1) </w:t>
      </w:r>
      <w:r w:rsidR="00845835" w:rsidRPr="00635701">
        <w:rPr>
          <w:rFonts w:ascii="Times New Roman" w:hAnsi="Times New Roman" w:cs="Times New Roman"/>
          <w:sz w:val="24"/>
          <w:szCs w:val="24"/>
        </w:rPr>
        <w:t>определение содержания, порядка планиро</w:t>
      </w:r>
      <w:r w:rsidRPr="00635701">
        <w:rPr>
          <w:rFonts w:ascii="Times New Roman" w:hAnsi="Times New Roman" w:cs="Times New Roman"/>
          <w:sz w:val="24"/>
          <w:szCs w:val="24"/>
        </w:rPr>
        <w:t xml:space="preserve">вания и организации контрольных </w:t>
      </w:r>
      <w:r w:rsidR="00845835" w:rsidRPr="00635701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845835" w:rsidRPr="00635701" w:rsidRDefault="00635701" w:rsidP="00635701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845835" w:rsidRPr="00635701">
        <w:rPr>
          <w:rFonts w:ascii="Times New Roman" w:hAnsi="Times New Roman" w:cs="Times New Roman"/>
          <w:sz w:val="24"/>
          <w:szCs w:val="24"/>
        </w:rPr>
        <w:t>определение общих правил и процедур проведения этапов контрольного мероприятия.</w:t>
      </w:r>
    </w:p>
    <w:p w:rsidR="00845835" w:rsidRPr="00F814EF" w:rsidRDefault="00845835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835" w:rsidRPr="00C9647B" w:rsidRDefault="00845835" w:rsidP="00C9647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after="0"/>
        <w:ind w:left="0" w:firstLine="0"/>
        <w:jc w:val="center"/>
        <w:rPr>
          <w:sz w:val="24"/>
          <w:szCs w:val="24"/>
        </w:rPr>
      </w:pPr>
      <w:r w:rsidRPr="00C9647B">
        <w:rPr>
          <w:b/>
          <w:kern w:val="0"/>
          <w:sz w:val="24"/>
          <w:szCs w:val="24"/>
        </w:rPr>
        <w:t>СОДЕРЖАНИЕ КОНТРОЛЬНОГО МЕРОПРИЯТИЯ</w:t>
      </w:r>
    </w:p>
    <w:p w:rsidR="00775F6B" w:rsidRPr="00F814EF" w:rsidRDefault="00845835" w:rsidP="00775F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  <w:rPr>
          <w:sz w:val="24"/>
          <w:szCs w:val="24"/>
        </w:rPr>
      </w:pPr>
      <w:r w:rsidRPr="00F814EF">
        <w:rPr>
          <w:sz w:val="24"/>
          <w:szCs w:val="24"/>
        </w:rPr>
        <w:t xml:space="preserve">Контрольное мероприятие </w:t>
      </w:r>
      <w:r w:rsidR="0077596B" w:rsidRPr="00F814EF">
        <w:rPr>
          <w:sz w:val="24"/>
          <w:szCs w:val="24"/>
        </w:rPr>
        <w:t>–</w:t>
      </w:r>
      <w:r w:rsidRPr="00F814EF">
        <w:rPr>
          <w:sz w:val="24"/>
          <w:szCs w:val="24"/>
        </w:rPr>
        <w:t xml:space="preserve"> это организационная форма контрольно-ревизионной деятельности, посредством которой обеспечивается реализация задач </w:t>
      </w:r>
      <w:r w:rsidR="0077596B" w:rsidRPr="00F814EF">
        <w:rPr>
          <w:sz w:val="24"/>
          <w:szCs w:val="24"/>
        </w:rPr>
        <w:br/>
      </w:r>
      <w:r w:rsidRPr="00F814EF">
        <w:rPr>
          <w:sz w:val="24"/>
          <w:szCs w:val="24"/>
        </w:rPr>
        <w:t xml:space="preserve">при осуществлении </w:t>
      </w:r>
      <w:r w:rsidR="000F684A" w:rsidRPr="00F814EF">
        <w:rPr>
          <w:sz w:val="24"/>
          <w:szCs w:val="24"/>
        </w:rPr>
        <w:t xml:space="preserve">муниципального </w:t>
      </w:r>
      <w:r w:rsidRPr="00F814EF">
        <w:rPr>
          <w:sz w:val="24"/>
          <w:szCs w:val="24"/>
        </w:rPr>
        <w:t>финансового контроля.</w:t>
      </w:r>
    </w:p>
    <w:p w:rsidR="002811BE" w:rsidRDefault="00775F6B" w:rsidP="00775F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  <w:rPr>
          <w:sz w:val="24"/>
          <w:szCs w:val="24"/>
        </w:rPr>
      </w:pPr>
      <w:r w:rsidRPr="00F814EF">
        <w:rPr>
          <w:sz w:val="24"/>
          <w:szCs w:val="24"/>
        </w:rPr>
        <w:t xml:space="preserve">Проведению контрольного мероприятия предшествует подготовительный этап контрольного мероприятия. </w:t>
      </w:r>
    </w:p>
    <w:p w:rsidR="00775F6B" w:rsidRPr="002811BE" w:rsidRDefault="002811BE" w:rsidP="002811BE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75F6B" w:rsidRPr="002811BE">
        <w:rPr>
          <w:rFonts w:ascii="Times New Roman" w:hAnsi="Times New Roman" w:cs="Times New Roman"/>
          <w:sz w:val="24"/>
          <w:szCs w:val="24"/>
        </w:rPr>
        <w:t xml:space="preserve">На данном этапе изучаются законодательные и иные правовые акты по теме контрольного мероприятия, бюджетная (бухгалтерская) отчетность и другие доступные документы, материалы, характеризующие деятельность объекта контроля, проводится анализ данных информационных систем в сфере бюджетных правоотношений и </w:t>
      </w:r>
      <w:r>
        <w:rPr>
          <w:rFonts w:ascii="Times New Roman" w:hAnsi="Times New Roman" w:cs="Times New Roman"/>
          <w:sz w:val="24"/>
          <w:szCs w:val="24"/>
        </w:rPr>
        <w:t xml:space="preserve">изучаются </w:t>
      </w:r>
      <w:r w:rsidR="00775F6B" w:rsidRPr="002811BE">
        <w:rPr>
          <w:rFonts w:ascii="Times New Roman" w:hAnsi="Times New Roman" w:cs="Times New Roman"/>
          <w:sz w:val="24"/>
          <w:szCs w:val="24"/>
        </w:rPr>
        <w:t>методические рекомендации по соответствующей теме проверки, готовится программа, оформляется удостоверение администрации сельского поселения на участие в проведении контрольного мероприятия.</w:t>
      </w:r>
    </w:p>
    <w:p w:rsidR="00845835" w:rsidRDefault="00845835" w:rsidP="00775F6B">
      <w:pPr>
        <w:pStyle w:val="a3"/>
        <w:numPr>
          <w:ilvl w:val="1"/>
          <w:numId w:val="9"/>
        </w:numPr>
        <w:shd w:val="clear" w:color="auto" w:fill="FFFFFF"/>
        <w:tabs>
          <w:tab w:val="left" w:pos="1218"/>
        </w:tabs>
        <w:spacing w:after="0"/>
        <w:ind w:left="0" w:firstLine="720"/>
        <w:rPr>
          <w:sz w:val="24"/>
          <w:szCs w:val="24"/>
        </w:rPr>
      </w:pPr>
      <w:r w:rsidRPr="00F814EF">
        <w:rPr>
          <w:sz w:val="24"/>
          <w:szCs w:val="24"/>
        </w:rPr>
        <w:t xml:space="preserve">Предметом контрольного мероприятия является использование средств бюджета </w:t>
      </w:r>
      <w:r w:rsidR="000C0608" w:rsidRPr="00F814EF">
        <w:rPr>
          <w:sz w:val="24"/>
          <w:szCs w:val="24"/>
        </w:rPr>
        <w:t>Новокусковского сельского поселения</w:t>
      </w:r>
      <w:r w:rsidRPr="00F814EF">
        <w:rPr>
          <w:sz w:val="24"/>
          <w:szCs w:val="24"/>
        </w:rPr>
        <w:t xml:space="preserve"> (далее </w:t>
      </w:r>
      <w:r w:rsidR="0077596B" w:rsidRPr="00F814EF">
        <w:rPr>
          <w:sz w:val="24"/>
          <w:szCs w:val="24"/>
        </w:rPr>
        <w:t>–</w:t>
      </w:r>
      <w:r w:rsidRPr="00F814EF">
        <w:rPr>
          <w:sz w:val="24"/>
          <w:szCs w:val="24"/>
        </w:rPr>
        <w:t xml:space="preserve"> местный бюджет), соблюдение внутренних стандартов и процедур составления и исполнения бюджета, составление бюджетной отчетности и ведение бюджетного учета, а также поступление и расходование средств от приносящей доход деятельности.</w:t>
      </w:r>
    </w:p>
    <w:p w:rsidR="00A53E15" w:rsidRPr="00F814EF" w:rsidRDefault="002811BE" w:rsidP="002811BE">
      <w:pPr>
        <w:pStyle w:val="a9"/>
        <w:spacing w:before="0" w:beforeAutospacing="0" w:after="0" w:afterAutospacing="0"/>
        <w:ind w:firstLine="708"/>
        <w:jc w:val="both"/>
      </w:pPr>
      <w:r>
        <w:t xml:space="preserve">2.4. </w:t>
      </w:r>
      <w:r w:rsidR="00A53E15" w:rsidRPr="00F814EF">
        <w:t xml:space="preserve">Объектами контроля являются </w:t>
      </w:r>
      <w:r w:rsidR="000F684A" w:rsidRPr="00F814EF">
        <w:t>главные распорядители</w:t>
      </w:r>
      <w:r w:rsidR="00A10002" w:rsidRPr="00F814EF">
        <w:t xml:space="preserve">(распорядители, получатели) средств местного бюджета, главные администраторы (администраторы) доходов местного бюджета, главныеадминистраторы (администраторы) источников финансирования дефицита местного бюджета;муниципальные учреждения муниципальные унитарные предприятия;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 индивидуальные предприниматели, физические лица в части соблюдения ими условий договоров (соглашений) о предоставлении средств из соответствующего бюджета бюджетной системы Российской Федерации, договоров (соглашений) о предоставлении государственных или муниципальных гарантий; кредитные организации, осуществляющие отдельные операции с бюджетными </w:t>
      </w:r>
      <w:r w:rsidR="00A10002" w:rsidRPr="00F814EF">
        <w:lastRenderedPageBreak/>
        <w:t>средствами, в части соблюдения ими условий договоров (соглашений) о предоставлении средств из соответствующего бюджета бюджетной системы Российской Федерации</w:t>
      </w:r>
      <w:r w:rsidR="006D0255" w:rsidRPr="00F814EF">
        <w:t>,</w:t>
      </w:r>
      <w:r w:rsidR="00A53E15" w:rsidRPr="00F814EF">
        <w:t>а также организации иных форм собственности, получившие средства местного бюджета или использующие муниципальное имущество.</w:t>
      </w:r>
    </w:p>
    <w:p w:rsidR="00845835" w:rsidRPr="002811BE" w:rsidRDefault="002811BE" w:rsidP="002811B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2811BE">
        <w:rPr>
          <w:rFonts w:ascii="Times New Roman" w:hAnsi="Times New Roman" w:cs="Times New Roman"/>
          <w:sz w:val="24"/>
          <w:szCs w:val="24"/>
        </w:rPr>
        <w:t xml:space="preserve">2.5. </w:t>
      </w:r>
      <w:r w:rsidR="00845835" w:rsidRPr="002811BE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применяются следующие виды финансового контроля: ревизия, проверка и повторная проверка в зависимости от целей контрольного мероприятия.</w:t>
      </w:r>
    </w:p>
    <w:p w:rsidR="00845835" w:rsidRPr="00F814EF" w:rsidRDefault="00845835" w:rsidP="002811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Ревизия </w:t>
      </w:r>
      <w:r w:rsidR="0077596B" w:rsidRPr="00F814E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8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контрольных действий по документальной и фактической проверке финансовых и хозяйственных операций, совершенных объектом контроля в проверяемом периоде.</w:t>
      </w:r>
    </w:p>
    <w:p w:rsidR="00845835" w:rsidRPr="00F814EF" w:rsidRDefault="00845835" w:rsidP="002811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Тематическая проверка </w:t>
      </w:r>
      <w:r w:rsidR="0077596B" w:rsidRPr="00F814E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8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единичное контрольное действие или контрольные действия по отдельному направлению или эпизоду финансово-хозяйственной деятельности объекта контроля.</w:t>
      </w:r>
    </w:p>
    <w:p w:rsidR="00845835" w:rsidRPr="00F814EF" w:rsidRDefault="00845835" w:rsidP="002811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проверка </w:t>
      </w:r>
      <w:r w:rsidR="0077596B" w:rsidRPr="00F814E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81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выполнения предложений по устранению выявленных в ходе ранее проведенного контрольного мероприятия нарушений и недостатков.</w:t>
      </w:r>
    </w:p>
    <w:p w:rsidR="00845835" w:rsidRPr="002811BE" w:rsidRDefault="002811BE" w:rsidP="002811B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2811BE">
        <w:rPr>
          <w:rFonts w:ascii="Times New Roman" w:hAnsi="Times New Roman" w:cs="Times New Roman"/>
          <w:sz w:val="24"/>
          <w:szCs w:val="24"/>
        </w:rPr>
        <w:t xml:space="preserve">2.6. </w:t>
      </w:r>
      <w:r w:rsidR="00845835" w:rsidRPr="002811BE"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 </w:t>
      </w:r>
      <w:r w:rsidR="0077596B" w:rsidRPr="002811BE">
        <w:rPr>
          <w:rFonts w:ascii="Times New Roman" w:hAnsi="Times New Roman" w:cs="Times New Roman"/>
          <w:sz w:val="24"/>
          <w:szCs w:val="24"/>
        </w:rPr>
        <w:t>–</w:t>
      </w:r>
      <w:r w:rsidR="00845835" w:rsidRPr="002811BE">
        <w:rPr>
          <w:rFonts w:ascii="Times New Roman" w:hAnsi="Times New Roman" w:cs="Times New Roman"/>
          <w:sz w:val="24"/>
          <w:szCs w:val="24"/>
        </w:rPr>
        <w:t xml:space="preserve"> определение правомерности, в том числе целевого характера, эффективности и результативности использования средств</w:t>
      </w:r>
      <w:r w:rsidR="00350412" w:rsidRPr="002811BE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845835" w:rsidRPr="002811B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50412" w:rsidRPr="002811BE">
        <w:rPr>
          <w:rFonts w:ascii="Times New Roman" w:hAnsi="Times New Roman" w:cs="Times New Roman"/>
          <w:sz w:val="24"/>
          <w:szCs w:val="24"/>
        </w:rPr>
        <w:t>, м</w:t>
      </w:r>
      <w:r w:rsidR="00845835" w:rsidRPr="002811BE">
        <w:rPr>
          <w:rFonts w:ascii="Times New Roman" w:hAnsi="Times New Roman" w:cs="Times New Roman"/>
          <w:sz w:val="24"/>
          <w:szCs w:val="24"/>
        </w:rPr>
        <w:t>униципального имущества, правильности поступления и использования средств</w:t>
      </w:r>
      <w:r w:rsidR="00A11435" w:rsidRPr="002811BE">
        <w:rPr>
          <w:rFonts w:ascii="Times New Roman" w:hAnsi="Times New Roman" w:cs="Times New Roman"/>
          <w:sz w:val="24"/>
          <w:szCs w:val="24"/>
        </w:rPr>
        <w:t xml:space="preserve">, </w:t>
      </w:r>
      <w:r w:rsidR="00845835" w:rsidRPr="002811BE">
        <w:rPr>
          <w:rFonts w:ascii="Times New Roman" w:hAnsi="Times New Roman" w:cs="Times New Roman"/>
          <w:sz w:val="24"/>
          <w:szCs w:val="24"/>
        </w:rPr>
        <w:t>приносящей доход деятельности.</w:t>
      </w:r>
    </w:p>
    <w:p w:rsidR="00845835" w:rsidRPr="002811BE" w:rsidRDefault="002811BE" w:rsidP="002811B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2811BE">
        <w:rPr>
          <w:rFonts w:ascii="Times New Roman" w:hAnsi="Times New Roman" w:cs="Times New Roman"/>
          <w:sz w:val="24"/>
          <w:szCs w:val="24"/>
        </w:rPr>
        <w:t xml:space="preserve">2.7. </w:t>
      </w:r>
      <w:r w:rsidR="00845835" w:rsidRPr="002811BE">
        <w:rPr>
          <w:rFonts w:ascii="Times New Roman" w:hAnsi="Times New Roman" w:cs="Times New Roman"/>
          <w:sz w:val="24"/>
          <w:szCs w:val="24"/>
        </w:rPr>
        <w:t xml:space="preserve">Основной задачей контрольных мероприятий является проверка использования средств местного бюджета, выделенных в соответствии со сметой доходов и расходов, поступления и использования средств от приносящей </w:t>
      </w:r>
      <w:r w:rsidR="00072117" w:rsidRPr="002811BE">
        <w:rPr>
          <w:rFonts w:ascii="Times New Roman" w:hAnsi="Times New Roman" w:cs="Times New Roman"/>
          <w:sz w:val="24"/>
          <w:szCs w:val="24"/>
        </w:rPr>
        <w:t>доход деятельности; в бюджетных</w:t>
      </w:r>
      <w:r w:rsidR="00AB0C4B" w:rsidRPr="002811BE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845835" w:rsidRPr="002811BE">
        <w:rPr>
          <w:rFonts w:ascii="Times New Roman" w:hAnsi="Times New Roman" w:cs="Times New Roman"/>
          <w:sz w:val="24"/>
          <w:szCs w:val="24"/>
        </w:rPr>
        <w:t xml:space="preserve">и в остальных объектах контроля </w:t>
      </w:r>
      <w:r w:rsidR="0077596B" w:rsidRPr="002811BE">
        <w:rPr>
          <w:rFonts w:ascii="Times New Roman" w:hAnsi="Times New Roman" w:cs="Times New Roman"/>
          <w:sz w:val="24"/>
          <w:szCs w:val="24"/>
        </w:rPr>
        <w:t>–</w:t>
      </w:r>
      <w:r w:rsidR="00845835" w:rsidRPr="002811BE">
        <w:rPr>
          <w:rFonts w:ascii="Times New Roman" w:hAnsi="Times New Roman" w:cs="Times New Roman"/>
          <w:sz w:val="24"/>
          <w:szCs w:val="24"/>
        </w:rPr>
        <w:t xml:space="preserve"> проверка финансово-хозяйственной деятельности.</w:t>
      </w:r>
    </w:p>
    <w:p w:rsidR="00845835" w:rsidRPr="00F814EF" w:rsidRDefault="00845835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835" w:rsidRPr="00F814EF" w:rsidRDefault="002811BE" w:rsidP="00C9647B">
      <w:pPr>
        <w:pStyle w:val="a3"/>
        <w:shd w:val="clear" w:color="auto" w:fill="FFFFFF"/>
        <w:tabs>
          <w:tab w:val="left" w:pos="284"/>
        </w:tabs>
        <w:suppressAutoHyphens w:val="0"/>
        <w:spacing w:after="0"/>
        <w:ind w:left="0"/>
        <w:jc w:val="center"/>
        <w:rPr>
          <w:sz w:val="24"/>
          <w:szCs w:val="24"/>
        </w:rPr>
      </w:pPr>
      <w:r w:rsidRPr="002811BE">
        <w:rPr>
          <w:b/>
          <w:kern w:val="0"/>
          <w:sz w:val="24"/>
          <w:szCs w:val="24"/>
        </w:rPr>
        <w:t xml:space="preserve">3. </w:t>
      </w:r>
      <w:r w:rsidR="00845835" w:rsidRPr="002811BE">
        <w:rPr>
          <w:b/>
          <w:kern w:val="0"/>
          <w:sz w:val="24"/>
          <w:szCs w:val="24"/>
        </w:rPr>
        <w:t>ПЛАНИРОВАНИЕ КОНТРОЛЬНЫХ МЕРОПРИЯТИЙ</w:t>
      </w:r>
    </w:p>
    <w:p w:rsidR="00845835" w:rsidRPr="002811BE" w:rsidRDefault="002811BE" w:rsidP="002811B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2811BE">
        <w:rPr>
          <w:rFonts w:ascii="Times New Roman" w:hAnsi="Times New Roman" w:cs="Times New Roman"/>
          <w:sz w:val="24"/>
          <w:szCs w:val="24"/>
        </w:rPr>
        <w:t>3.1.</w:t>
      </w:r>
      <w:r w:rsidR="00845835" w:rsidRPr="002811BE">
        <w:rPr>
          <w:rFonts w:ascii="Times New Roman" w:hAnsi="Times New Roman" w:cs="Times New Roman"/>
          <w:sz w:val="24"/>
          <w:szCs w:val="24"/>
        </w:rPr>
        <w:t xml:space="preserve">Контрольные мероприятия осуществляются </w:t>
      </w:r>
      <w:r>
        <w:rPr>
          <w:rFonts w:ascii="Times New Roman" w:hAnsi="Times New Roman" w:cs="Times New Roman"/>
          <w:sz w:val="24"/>
          <w:szCs w:val="24"/>
        </w:rPr>
        <w:t>органом финансового контроля</w:t>
      </w:r>
      <w:r w:rsidR="00845835" w:rsidRPr="002811BE">
        <w:rPr>
          <w:rFonts w:ascii="Times New Roman" w:hAnsi="Times New Roman" w:cs="Times New Roman"/>
          <w:sz w:val="24"/>
          <w:szCs w:val="24"/>
        </w:rPr>
        <w:t>в плановом порядке с учетом:</w:t>
      </w:r>
    </w:p>
    <w:p w:rsidR="00845835" w:rsidRDefault="002811BE" w:rsidP="002811B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  <w:r w:rsidR="00845835" w:rsidRPr="002811BE">
        <w:rPr>
          <w:rFonts w:ascii="Times New Roman" w:hAnsi="Times New Roman" w:cs="Times New Roman"/>
          <w:sz w:val="24"/>
          <w:szCs w:val="24"/>
        </w:rPr>
        <w:t xml:space="preserve">законности, своевременности и периодичности проведения контрольных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45835" w:rsidRPr="002811BE">
        <w:rPr>
          <w:rFonts w:ascii="Times New Roman" w:hAnsi="Times New Roman" w:cs="Times New Roman"/>
          <w:sz w:val="24"/>
          <w:szCs w:val="24"/>
        </w:rPr>
        <w:t>ероприятий;</w:t>
      </w:r>
    </w:p>
    <w:p w:rsidR="00845835" w:rsidRDefault="002811BE" w:rsidP="002811B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845835" w:rsidRPr="002811BE">
        <w:rPr>
          <w:rFonts w:ascii="Times New Roman" w:hAnsi="Times New Roman" w:cs="Times New Roman"/>
          <w:sz w:val="24"/>
          <w:szCs w:val="24"/>
        </w:rPr>
        <w:t>степени обеспеченности ресурсами (трудовыми, техническими, материальными);</w:t>
      </w:r>
    </w:p>
    <w:p w:rsidR="003F52EF" w:rsidRDefault="002811BE" w:rsidP="002811B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845835" w:rsidRPr="002811BE">
        <w:rPr>
          <w:rFonts w:ascii="Times New Roman" w:hAnsi="Times New Roman" w:cs="Times New Roman"/>
          <w:sz w:val="24"/>
          <w:szCs w:val="24"/>
        </w:rPr>
        <w:t>реальности сроков выполнения контрольных мероприятий;</w:t>
      </w:r>
    </w:p>
    <w:p w:rsidR="00845835" w:rsidRDefault="002811BE" w:rsidP="002811B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3F52EF" w:rsidRPr="002811BE">
        <w:rPr>
          <w:rFonts w:ascii="Times New Roman" w:hAnsi="Times New Roman" w:cs="Times New Roman"/>
          <w:sz w:val="24"/>
          <w:szCs w:val="24"/>
        </w:rPr>
        <w:t xml:space="preserve">равномерности нагрузки на </w:t>
      </w:r>
      <w:r w:rsidR="00982F35" w:rsidRPr="002811BE">
        <w:rPr>
          <w:rFonts w:ascii="Times New Roman" w:hAnsi="Times New Roman" w:cs="Times New Roman"/>
          <w:sz w:val="24"/>
          <w:szCs w:val="24"/>
        </w:rPr>
        <w:t>состав проверочной (ревизионной) группы;</w:t>
      </w:r>
    </w:p>
    <w:p w:rsidR="00845835" w:rsidRDefault="002811BE" w:rsidP="002811B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845835" w:rsidRPr="002811BE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="00982F35" w:rsidRPr="002811BE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="00845835" w:rsidRPr="002811BE">
        <w:rPr>
          <w:rFonts w:ascii="Times New Roman" w:hAnsi="Times New Roman" w:cs="Times New Roman"/>
          <w:sz w:val="24"/>
          <w:szCs w:val="24"/>
        </w:rPr>
        <w:t xml:space="preserve">времени, необходимого для подготовительного периода </w:t>
      </w:r>
      <w:r w:rsidR="0077596B" w:rsidRPr="002811BE">
        <w:rPr>
          <w:rFonts w:ascii="Times New Roman" w:hAnsi="Times New Roman" w:cs="Times New Roman"/>
          <w:sz w:val="24"/>
          <w:szCs w:val="24"/>
        </w:rPr>
        <w:br/>
      </w:r>
      <w:r w:rsidR="00845835" w:rsidRPr="002811BE">
        <w:rPr>
          <w:rFonts w:ascii="Times New Roman" w:hAnsi="Times New Roman" w:cs="Times New Roman"/>
          <w:sz w:val="24"/>
          <w:szCs w:val="24"/>
        </w:rPr>
        <w:t xml:space="preserve">и формирования отчета о проведенном контрольном мероприятии </w:t>
      </w:r>
      <w:r w:rsidR="00A10002" w:rsidRPr="002811BE">
        <w:rPr>
          <w:rFonts w:ascii="Times New Roman" w:hAnsi="Times New Roman" w:cs="Times New Roman"/>
          <w:sz w:val="24"/>
          <w:szCs w:val="24"/>
        </w:rPr>
        <w:t>органа муниципального финансового контроля</w:t>
      </w:r>
      <w:r w:rsidR="00845835" w:rsidRPr="002811BE">
        <w:rPr>
          <w:rFonts w:ascii="Times New Roman" w:hAnsi="Times New Roman" w:cs="Times New Roman"/>
          <w:sz w:val="24"/>
          <w:szCs w:val="24"/>
        </w:rPr>
        <w:t>;</w:t>
      </w:r>
    </w:p>
    <w:p w:rsidR="00A10002" w:rsidRPr="002811BE" w:rsidRDefault="002811BE" w:rsidP="002811B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4A556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="00845835" w:rsidRPr="002811BE">
        <w:rPr>
          <w:rFonts w:ascii="Times New Roman" w:hAnsi="Times New Roman" w:cs="Times New Roman"/>
          <w:sz w:val="24"/>
          <w:szCs w:val="24"/>
        </w:rPr>
        <w:t>наличия резерва времени на случай возникновения необходимости проведения внеплановых контрольных мероприятий.</w:t>
      </w:r>
    </w:p>
    <w:p w:rsidR="00E07F04" w:rsidRDefault="0083797C" w:rsidP="0054538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F814EF">
        <w:rPr>
          <w:rFonts w:ascii="Times New Roman" w:hAnsi="Times New Roman" w:cs="Times New Roman"/>
          <w:sz w:val="24"/>
          <w:szCs w:val="24"/>
        </w:rPr>
        <w:t xml:space="preserve">3.2. </w:t>
      </w:r>
      <w:r w:rsidR="00A10002" w:rsidRPr="00F814EF">
        <w:rPr>
          <w:rFonts w:ascii="Times New Roman" w:hAnsi="Times New Roman" w:cs="Times New Roman"/>
          <w:sz w:val="24"/>
          <w:szCs w:val="24"/>
        </w:rPr>
        <w:t xml:space="preserve">План формируется и утверждается руководителем </w:t>
      </w:r>
      <w:r w:rsidR="006D0255" w:rsidRPr="00F814EF">
        <w:rPr>
          <w:rFonts w:ascii="Times New Roman" w:hAnsi="Times New Roman" w:cs="Times New Roman"/>
          <w:sz w:val="24"/>
          <w:szCs w:val="24"/>
        </w:rPr>
        <w:t>органа финансового контроля.</w:t>
      </w:r>
      <w:r w:rsidR="00AD34F8" w:rsidRPr="00F814E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Плановые проверки в отношении проверяемого органа, проводятся органом внутреннего государственного финансового контроля не чаще одного раза в 6 месяцев</w:t>
      </w:r>
      <w:r w:rsidR="00AD34F8" w:rsidRPr="00F814E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845835" w:rsidRDefault="0054538F" w:rsidP="0054538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</w:r>
      <w:r w:rsidRPr="0054538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3.3.</w:t>
      </w:r>
      <w:r w:rsidR="00845835" w:rsidRPr="0054538F">
        <w:rPr>
          <w:rFonts w:ascii="Times New Roman" w:hAnsi="Times New Roman" w:cs="Times New Roman"/>
          <w:sz w:val="24"/>
          <w:szCs w:val="24"/>
        </w:rPr>
        <w:t xml:space="preserve">Формирование плана осуществляется </w:t>
      </w:r>
      <w:r w:rsidR="006D0255" w:rsidRPr="0054538F">
        <w:rPr>
          <w:rFonts w:ascii="Times New Roman" w:hAnsi="Times New Roman" w:cs="Times New Roman"/>
          <w:sz w:val="24"/>
          <w:szCs w:val="24"/>
        </w:rPr>
        <w:t xml:space="preserve">финансовым органомАдминистрации Новокусковского сельского поселения </w:t>
      </w:r>
      <w:r w:rsidR="00AD34F8" w:rsidRPr="0054538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ежегодно до 28 декабря года, предшествующего очередному финансовому году.</w:t>
      </w:r>
      <w:r w:rsidR="00845835" w:rsidRPr="0054538F">
        <w:rPr>
          <w:rFonts w:ascii="Times New Roman" w:hAnsi="Times New Roman" w:cs="Times New Roman"/>
          <w:sz w:val="24"/>
          <w:szCs w:val="24"/>
        </w:rPr>
        <w:t>В Плане указываются: наименование объекта контроля, вид и тема контрольного мероприятия, проверяемый период.</w:t>
      </w:r>
    </w:p>
    <w:p w:rsidR="00845835" w:rsidRDefault="0054538F" w:rsidP="0054538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538F">
        <w:rPr>
          <w:rFonts w:ascii="Times New Roman" w:hAnsi="Times New Roman" w:cs="Times New Roman"/>
          <w:sz w:val="24"/>
          <w:szCs w:val="24"/>
        </w:rPr>
        <w:t xml:space="preserve">3.4. </w:t>
      </w:r>
      <w:r w:rsidR="00845835" w:rsidRPr="0054538F">
        <w:rPr>
          <w:rFonts w:ascii="Times New Roman" w:hAnsi="Times New Roman" w:cs="Times New Roman"/>
          <w:sz w:val="24"/>
          <w:szCs w:val="24"/>
        </w:rPr>
        <w:t xml:space="preserve">Сроки проведения контрольного мероприятия, </w:t>
      </w:r>
      <w:r w:rsidR="00C21C03" w:rsidRPr="0054538F">
        <w:rPr>
          <w:rFonts w:ascii="Times New Roman" w:hAnsi="Times New Roman" w:cs="Times New Roman"/>
          <w:sz w:val="24"/>
          <w:szCs w:val="24"/>
        </w:rPr>
        <w:t>ответственные за проведение контрольного мероприятия опред</w:t>
      </w:r>
      <w:r w:rsidR="00845835" w:rsidRPr="0054538F">
        <w:rPr>
          <w:rFonts w:ascii="Times New Roman" w:hAnsi="Times New Roman" w:cs="Times New Roman"/>
          <w:sz w:val="24"/>
          <w:szCs w:val="24"/>
        </w:rPr>
        <w:t xml:space="preserve">еляются </w:t>
      </w:r>
      <w:r w:rsidR="009A2D87" w:rsidRPr="0054538F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83797C" w:rsidRPr="0054538F">
        <w:rPr>
          <w:rFonts w:ascii="Times New Roman" w:hAnsi="Times New Roman" w:cs="Times New Roman"/>
          <w:sz w:val="24"/>
          <w:szCs w:val="24"/>
        </w:rPr>
        <w:t xml:space="preserve">органа финансового контроля </w:t>
      </w:r>
      <w:r w:rsidR="00845835" w:rsidRPr="0054538F">
        <w:rPr>
          <w:rFonts w:ascii="Times New Roman" w:hAnsi="Times New Roman" w:cs="Times New Roman"/>
          <w:sz w:val="24"/>
          <w:szCs w:val="24"/>
        </w:rPr>
        <w:t xml:space="preserve">с учетом объема предстоящих контрольных действий, вытекающих из конкретных задач контрольного мероприятия и особенностей объекта контроля. Плановый срок проведения контрольного мероприятия на объекте контроля не должен превышать </w:t>
      </w:r>
      <w:r w:rsidR="00C366D1" w:rsidRPr="0054538F">
        <w:rPr>
          <w:rFonts w:ascii="Times New Roman" w:hAnsi="Times New Roman" w:cs="Times New Roman"/>
          <w:sz w:val="24"/>
          <w:szCs w:val="24"/>
        </w:rPr>
        <w:t>30</w:t>
      </w:r>
      <w:r w:rsidR="00845835" w:rsidRPr="0054538F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proofErr w:type="gramStart"/>
      <w:r w:rsidR="00845835" w:rsidRPr="0054538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45835" w:rsidRPr="0054538F">
        <w:rPr>
          <w:rFonts w:ascii="Times New Roman" w:hAnsi="Times New Roman" w:cs="Times New Roman"/>
          <w:sz w:val="24"/>
          <w:szCs w:val="24"/>
        </w:rPr>
        <w:t xml:space="preserve">родление первоначально установленного срока проведения контрольного мероприятия осуществляется </w:t>
      </w:r>
      <w:r w:rsidR="0083797C" w:rsidRPr="0054538F">
        <w:rPr>
          <w:rFonts w:ascii="Times New Roman" w:hAnsi="Times New Roman" w:cs="Times New Roman"/>
          <w:sz w:val="24"/>
          <w:szCs w:val="24"/>
        </w:rPr>
        <w:t xml:space="preserve">Главой Новокусковского сельского поселения </w:t>
      </w:r>
      <w:r w:rsidR="0047433B" w:rsidRPr="0054538F">
        <w:rPr>
          <w:rFonts w:ascii="Times New Roman" w:hAnsi="Times New Roman" w:cs="Times New Roman"/>
          <w:sz w:val="24"/>
          <w:szCs w:val="24"/>
        </w:rPr>
        <w:t xml:space="preserve">или </w:t>
      </w:r>
      <w:r w:rsidR="0083797C" w:rsidRPr="0054538F">
        <w:rPr>
          <w:rFonts w:ascii="Times New Roman" w:hAnsi="Times New Roman" w:cs="Times New Roman"/>
          <w:sz w:val="24"/>
          <w:szCs w:val="24"/>
        </w:rPr>
        <w:t>руководителем органа финансового контроля</w:t>
      </w:r>
      <w:r w:rsidR="00845835" w:rsidRPr="0054538F">
        <w:rPr>
          <w:rFonts w:ascii="Times New Roman" w:hAnsi="Times New Roman" w:cs="Times New Roman"/>
          <w:sz w:val="24"/>
          <w:szCs w:val="24"/>
        </w:rPr>
        <w:t xml:space="preserve">по мотивированному представлению </w:t>
      </w:r>
      <w:r w:rsidR="000F684A" w:rsidRPr="0054538F">
        <w:rPr>
          <w:rFonts w:ascii="Times New Roman" w:hAnsi="Times New Roman" w:cs="Times New Roman"/>
          <w:sz w:val="24"/>
          <w:szCs w:val="24"/>
        </w:rPr>
        <w:t>должностного лица  (сотрудника) органа муниципального финансового контроля</w:t>
      </w:r>
      <w:r w:rsidR="004173BD" w:rsidRPr="0054538F">
        <w:rPr>
          <w:rFonts w:ascii="Times New Roman" w:hAnsi="Times New Roman" w:cs="Times New Roman"/>
          <w:sz w:val="24"/>
          <w:szCs w:val="24"/>
        </w:rPr>
        <w:t xml:space="preserve"> (далее - членами проверочной (ревизионной) группой) </w:t>
      </w:r>
      <w:r w:rsidR="00845835" w:rsidRPr="0054538F">
        <w:rPr>
          <w:rFonts w:ascii="Times New Roman" w:hAnsi="Times New Roman" w:cs="Times New Roman"/>
          <w:sz w:val="24"/>
          <w:szCs w:val="24"/>
        </w:rPr>
        <w:t xml:space="preserve">не более чем на </w:t>
      </w:r>
      <w:r w:rsidR="00707224" w:rsidRPr="0054538F">
        <w:rPr>
          <w:rFonts w:ascii="Times New Roman" w:hAnsi="Times New Roman" w:cs="Times New Roman"/>
          <w:sz w:val="24"/>
          <w:szCs w:val="24"/>
        </w:rPr>
        <w:t>30</w:t>
      </w:r>
      <w:r w:rsidR="00845835" w:rsidRPr="0054538F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707224" w:rsidRPr="0054538F">
        <w:rPr>
          <w:rFonts w:ascii="Times New Roman" w:hAnsi="Times New Roman" w:cs="Times New Roman"/>
          <w:sz w:val="24"/>
          <w:szCs w:val="24"/>
        </w:rPr>
        <w:t>ей</w:t>
      </w:r>
      <w:r w:rsidR="00845835" w:rsidRPr="0054538F">
        <w:rPr>
          <w:rFonts w:ascii="Times New Roman" w:hAnsi="Times New Roman" w:cs="Times New Roman"/>
          <w:sz w:val="24"/>
          <w:szCs w:val="24"/>
        </w:rPr>
        <w:t>.</w:t>
      </w:r>
    </w:p>
    <w:p w:rsidR="00845835" w:rsidRDefault="0054538F" w:rsidP="0054538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4538F">
        <w:rPr>
          <w:rFonts w:ascii="Times New Roman" w:hAnsi="Times New Roman" w:cs="Times New Roman"/>
          <w:sz w:val="24"/>
          <w:szCs w:val="24"/>
        </w:rPr>
        <w:t xml:space="preserve">3.5. </w:t>
      </w:r>
      <w:r w:rsidR="000F684A" w:rsidRPr="0054538F">
        <w:rPr>
          <w:rFonts w:ascii="Times New Roman" w:hAnsi="Times New Roman" w:cs="Times New Roman"/>
          <w:sz w:val="24"/>
          <w:szCs w:val="24"/>
        </w:rPr>
        <w:t xml:space="preserve">Органом финансового контроля </w:t>
      </w:r>
      <w:r w:rsidR="00845835" w:rsidRPr="0054538F">
        <w:rPr>
          <w:rFonts w:ascii="Times New Roman" w:hAnsi="Times New Roman" w:cs="Times New Roman"/>
          <w:sz w:val="24"/>
          <w:szCs w:val="24"/>
        </w:rPr>
        <w:t>проводятся внеплановые контрольные мероприятия по следующим основаниям:</w:t>
      </w:r>
    </w:p>
    <w:p w:rsidR="006D0255" w:rsidRDefault="0054538F" w:rsidP="0054538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  <w:r w:rsidR="006D0255" w:rsidRPr="0054538F">
        <w:rPr>
          <w:rFonts w:ascii="Times New Roman" w:hAnsi="Times New Roman" w:cs="Times New Roman"/>
          <w:sz w:val="24"/>
          <w:szCs w:val="24"/>
        </w:rPr>
        <w:t xml:space="preserve"> поручениям руководителя органа финансового контроля;</w:t>
      </w:r>
    </w:p>
    <w:p w:rsidR="00845835" w:rsidRDefault="0054538F" w:rsidP="0054538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845835" w:rsidRPr="0054538F">
        <w:rPr>
          <w:rFonts w:ascii="Times New Roman" w:hAnsi="Times New Roman" w:cs="Times New Roman"/>
          <w:sz w:val="24"/>
          <w:szCs w:val="24"/>
        </w:rPr>
        <w:t>поручени</w:t>
      </w:r>
      <w:r w:rsidR="00E07F04" w:rsidRPr="0054538F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>Главы Новокусковского</w:t>
      </w:r>
      <w:r w:rsidR="000F684A" w:rsidRPr="005453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5835" w:rsidRPr="0054538F">
        <w:rPr>
          <w:rFonts w:ascii="Times New Roman" w:hAnsi="Times New Roman" w:cs="Times New Roman"/>
          <w:sz w:val="24"/>
          <w:szCs w:val="24"/>
        </w:rPr>
        <w:t>;</w:t>
      </w:r>
    </w:p>
    <w:p w:rsidR="00845835" w:rsidRDefault="0054538F" w:rsidP="0054538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E07F04" w:rsidRPr="0054538F">
        <w:rPr>
          <w:rFonts w:ascii="Times New Roman" w:hAnsi="Times New Roman" w:cs="Times New Roman"/>
          <w:sz w:val="24"/>
          <w:szCs w:val="24"/>
        </w:rPr>
        <w:t xml:space="preserve">в связи с обращением органов прокуратуры и </w:t>
      </w:r>
      <w:r w:rsidR="00845835" w:rsidRPr="0054538F">
        <w:rPr>
          <w:rFonts w:ascii="Times New Roman" w:hAnsi="Times New Roman" w:cs="Times New Roman"/>
          <w:sz w:val="24"/>
          <w:szCs w:val="24"/>
        </w:rPr>
        <w:t>правоохранительных органов</w:t>
      </w:r>
      <w:r w:rsidR="00DF1509" w:rsidRPr="0054538F">
        <w:rPr>
          <w:rFonts w:ascii="Times New Roman" w:hAnsi="Times New Roman" w:cs="Times New Roman"/>
          <w:sz w:val="24"/>
          <w:szCs w:val="24"/>
        </w:rPr>
        <w:t>;</w:t>
      </w:r>
    </w:p>
    <w:p w:rsidR="00DF1509" w:rsidRDefault="0054538F" w:rsidP="0054538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47433B" w:rsidRPr="0054538F">
        <w:rPr>
          <w:rFonts w:ascii="Times New Roman" w:hAnsi="Times New Roman" w:cs="Times New Roman"/>
          <w:sz w:val="24"/>
          <w:szCs w:val="24"/>
        </w:rPr>
        <w:t xml:space="preserve">жалоб и обращений </w:t>
      </w:r>
      <w:r w:rsidR="00DF1509" w:rsidRPr="0054538F">
        <w:rPr>
          <w:rFonts w:ascii="Times New Roman" w:hAnsi="Times New Roman" w:cs="Times New Roman"/>
          <w:sz w:val="24"/>
          <w:szCs w:val="24"/>
        </w:rPr>
        <w:t>граждан</w:t>
      </w:r>
      <w:r w:rsidR="00803E4F" w:rsidRPr="005453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1509" w:rsidRPr="0054538F">
        <w:rPr>
          <w:rFonts w:ascii="Times New Roman" w:hAnsi="Times New Roman" w:cs="Times New Roman"/>
          <w:sz w:val="24"/>
          <w:szCs w:val="24"/>
        </w:rPr>
        <w:t>.</w:t>
      </w:r>
    </w:p>
    <w:p w:rsidR="00845835" w:rsidRPr="0054538F" w:rsidRDefault="0054538F" w:rsidP="0054538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8F">
        <w:rPr>
          <w:rFonts w:ascii="Times New Roman" w:hAnsi="Times New Roman" w:cs="Times New Roman"/>
          <w:sz w:val="24"/>
          <w:szCs w:val="24"/>
        </w:rPr>
        <w:tab/>
        <w:t xml:space="preserve">3.6. </w:t>
      </w:r>
      <w:r w:rsidR="00845835" w:rsidRPr="0054538F">
        <w:rPr>
          <w:rFonts w:ascii="Times New Roman" w:hAnsi="Times New Roman" w:cs="Times New Roman"/>
          <w:sz w:val="24"/>
          <w:szCs w:val="24"/>
        </w:rPr>
        <w:t xml:space="preserve">Изменения в План вносятся </w:t>
      </w:r>
      <w:r w:rsidR="00803E4F" w:rsidRPr="0054538F">
        <w:rPr>
          <w:rFonts w:ascii="Times New Roman" w:hAnsi="Times New Roman" w:cs="Times New Roman"/>
          <w:sz w:val="24"/>
          <w:szCs w:val="24"/>
        </w:rPr>
        <w:t xml:space="preserve">и утверждаются </w:t>
      </w:r>
      <w:r w:rsidR="009A2D87" w:rsidRPr="0054538F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803E4F" w:rsidRPr="0054538F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845835" w:rsidRPr="0054538F">
        <w:rPr>
          <w:rFonts w:ascii="Times New Roman" w:hAnsi="Times New Roman" w:cs="Times New Roman"/>
          <w:sz w:val="24"/>
          <w:szCs w:val="24"/>
        </w:rPr>
        <w:t>.</w:t>
      </w:r>
    </w:p>
    <w:p w:rsidR="00845835" w:rsidRPr="0054538F" w:rsidRDefault="00845835" w:rsidP="00B84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835" w:rsidRPr="00F814EF" w:rsidRDefault="001564C8" w:rsidP="00C964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45835" w:rsidRPr="0054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И ПРОВЕДЕНИЕ КОНТРОЛЬНОГО МЕРОПРИЯТИЯ</w:t>
      </w:r>
    </w:p>
    <w:p w:rsidR="00530BE2" w:rsidRPr="00F814EF" w:rsidRDefault="00530BE2" w:rsidP="002D6C68">
      <w:pPr>
        <w:pStyle w:val="a3"/>
        <w:numPr>
          <w:ilvl w:val="1"/>
          <w:numId w:val="15"/>
        </w:numPr>
        <w:tabs>
          <w:tab w:val="left" w:pos="1204"/>
        </w:tabs>
        <w:spacing w:after="0"/>
        <w:ind w:left="0" w:firstLine="720"/>
        <w:rPr>
          <w:rFonts w:eastAsia="Lucida Sans Unicode"/>
          <w:sz w:val="24"/>
          <w:szCs w:val="24"/>
          <w:lang w:eastAsia="ar-SA"/>
        </w:rPr>
      </w:pPr>
      <w:bookmarkStart w:id="1" w:name="sub_41"/>
      <w:r w:rsidRPr="00F814EF">
        <w:rPr>
          <w:rFonts w:eastAsia="Lucida Sans Unicode"/>
          <w:sz w:val="24"/>
          <w:szCs w:val="24"/>
          <w:lang w:eastAsia="ar-SA"/>
        </w:rPr>
        <w:t xml:space="preserve">Непосредственное руководство проведением контрольного мероприятия и координацию действий специалистов, принимающих участие в контрольном мероприятии, осуществляет руководитель </w:t>
      </w:r>
      <w:r w:rsidR="00803E4F" w:rsidRPr="00F814EF">
        <w:rPr>
          <w:rFonts w:eastAsia="Lucida Sans Unicode"/>
          <w:sz w:val="24"/>
          <w:szCs w:val="24"/>
          <w:lang w:eastAsia="ar-SA"/>
        </w:rPr>
        <w:t>органа</w:t>
      </w:r>
      <w:r w:rsidR="007B41AF" w:rsidRPr="00F814EF">
        <w:rPr>
          <w:rFonts w:eastAsia="Lucida Sans Unicode"/>
          <w:sz w:val="24"/>
          <w:szCs w:val="24"/>
          <w:lang w:eastAsia="ar-SA"/>
        </w:rPr>
        <w:t xml:space="preserve"> финансового контроля</w:t>
      </w:r>
      <w:r w:rsidRPr="00F814EF">
        <w:rPr>
          <w:rFonts w:eastAsia="Lucida Sans Unicode"/>
          <w:sz w:val="24"/>
          <w:szCs w:val="24"/>
          <w:lang w:eastAsia="ar-SA"/>
        </w:rPr>
        <w:t xml:space="preserve">. </w:t>
      </w:r>
    </w:p>
    <w:p w:rsidR="00530BE2" w:rsidRDefault="00530BE2" w:rsidP="002D6C68">
      <w:pPr>
        <w:pStyle w:val="a3"/>
        <w:numPr>
          <w:ilvl w:val="1"/>
          <w:numId w:val="15"/>
        </w:numPr>
        <w:tabs>
          <w:tab w:val="left" w:pos="1204"/>
        </w:tabs>
        <w:spacing w:after="0"/>
        <w:ind w:left="0" w:firstLine="720"/>
        <w:rPr>
          <w:rFonts w:eastAsia="Lucida Sans Unicode"/>
          <w:sz w:val="24"/>
          <w:szCs w:val="24"/>
          <w:lang w:eastAsia="ar-SA"/>
        </w:rPr>
      </w:pPr>
      <w:bookmarkStart w:id="2" w:name="sub_42"/>
      <w:bookmarkEnd w:id="1"/>
      <w:r w:rsidRPr="00F814EF">
        <w:rPr>
          <w:rFonts w:eastAsia="Lucida Sans Unicode"/>
          <w:sz w:val="24"/>
          <w:szCs w:val="24"/>
          <w:lang w:eastAsia="ar-SA"/>
        </w:rPr>
        <w:t>Подгот</w:t>
      </w:r>
      <w:r w:rsidR="0054538F">
        <w:rPr>
          <w:rFonts w:eastAsia="Lucida Sans Unicode"/>
          <w:sz w:val="24"/>
          <w:szCs w:val="24"/>
          <w:lang w:eastAsia="ar-SA"/>
        </w:rPr>
        <w:t>овка к контрольному мероприятию: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eastAsia="Lucida Sans Unicode"/>
          <w:sz w:val="24"/>
          <w:szCs w:val="24"/>
          <w:lang w:eastAsia="ar-SA"/>
        </w:rPr>
        <w:tab/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1)</w:t>
      </w:r>
      <w:bookmarkStart w:id="3" w:name="sub_421"/>
      <w:bookmarkEnd w:id="2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r w:rsidR="00530BE2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ля подготовки к контрольному мероприятию руководитель </w:t>
      </w:r>
      <w:r w:rsidR="007B41A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органа финансового </w:t>
      </w:r>
      <w:r w:rsidR="009A7699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контрол</w:t>
      </w:r>
      <w:r w:rsidR="007B41A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я</w:t>
      </w:r>
      <w:r w:rsidR="00530BE2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оформляет поручение на проведение, в котором содержится решение о проведении контрольного мероприятия, наименование объекта контроля, вид и тема, дата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начала контрольного мероприятия;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>2)</w:t>
      </w:r>
      <w:bookmarkStart w:id="4" w:name="sub_422"/>
      <w:bookmarkEnd w:id="3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</w:t>
      </w:r>
      <w:r w:rsidR="00530BE2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ри подготовке контрольного мероприятия: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>а)</w:t>
      </w:r>
      <w:bookmarkEnd w:id="4"/>
      <w:r w:rsidR="00530BE2" w:rsidRPr="0054538F">
        <w:rPr>
          <w:rFonts w:ascii="Times New Roman" w:hAnsi="Times New Roman" w:cs="Times New Roman"/>
          <w:sz w:val="24"/>
          <w:szCs w:val="24"/>
        </w:rPr>
        <w:t xml:space="preserve">осуществляется сбор информации об объекте контроля, необходимой </w:t>
      </w:r>
      <w:r w:rsidR="00B5173F" w:rsidRPr="0054538F">
        <w:rPr>
          <w:rFonts w:ascii="Times New Roman" w:hAnsi="Times New Roman" w:cs="Times New Roman"/>
          <w:sz w:val="24"/>
          <w:szCs w:val="24"/>
        </w:rPr>
        <w:br/>
      </w:r>
      <w:r w:rsidR="00530BE2" w:rsidRPr="0054538F">
        <w:rPr>
          <w:rFonts w:ascii="Times New Roman" w:hAnsi="Times New Roman" w:cs="Times New Roman"/>
          <w:sz w:val="24"/>
          <w:szCs w:val="24"/>
        </w:rPr>
        <w:t>для организации и проведения контрольного мероприятии;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530BE2" w:rsidRPr="0054538F">
        <w:rPr>
          <w:rFonts w:ascii="Times New Roman" w:hAnsi="Times New Roman" w:cs="Times New Roman"/>
          <w:sz w:val="24"/>
          <w:szCs w:val="24"/>
        </w:rPr>
        <w:t>изучаются законодательные, нормативные правовые и муниципальные правовые акты, регламентирующие деятельность объекта контроля;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530BE2" w:rsidRPr="0054538F">
        <w:rPr>
          <w:rFonts w:ascii="Times New Roman" w:hAnsi="Times New Roman" w:cs="Times New Roman"/>
          <w:sz w:val="24"/>
          <w:szCs w:val="24"/>
        </w:rPr>
        <w:t>определяются задачи и объем контрольного мероприятия;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530BE2" w:rsidRPr="0054538F">
        <w:rPr>
          <w:rFonts w:ascii="Times New Roman" w:hAnsi="Times New Roman" w:cs="Times New Roman"/>
          <w:sz w:val="24"/>
          <w:szCs w:val="24"/>
        </w:rPr>
        <w:t>определяются сроки и этапы проведения контрольного мероприятия;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д) </w:t>
      </w:r>
      <w:r w:rsidR="00530BE2" w:rsidRPr="0054538F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4173BD" w:rsidRPr="0054538F">
        <w:rPr>
          <w:rFonts w:ascii="Times New Roman" w:hAnsi="Times New Roman" w:cs="Times New Roman"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173BD" w:rsidRPr="0054538F">
        <w:rPr>
          <w:rFonts w:ascii="Times New Roman" w:hAnsi="Times New Roman" w:cs="Times New Roman"/>
          <w:sz w:val="24"/>
          <w:szCs w:val="24"/>
        </w:rPr>
        <w:t>ревизионная) группа</w:t>
      </w:r>
      <w:r w:rsidR="00530BE2" w:rsidRPr="0054538F">
        <w:rPr>
          <w:rFonts w:ascii="Times New Roman" w:hAnsi="Times New Roman" w:cs="Times New Roman"/>
          <w:sz w:val="24"/>
          <w:szCs w:val="24"/>
        </w:rPr>
        <w:t>;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е) </w:t>
      </w:r>
      <w:r w:rsidR="00530BE2" w:rsidRPr="0054538F">
        <w:rPr>
          <w:rFonts w:ascii="Times New Roman" w:hAnsi="Times New Roman" w:cs="Times New Roman"/>
          <w:sz w:val="24"/>
          <w:szCs w:val="24"/>
        </w:rPr>
        <w:t xml:space="preserve">на основании поручения </w:t>
      </w:r>
      <w:r w:rsidR="009A2D87" w:rsidRPr="0054538F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803E4F" w:rsidRPr="0054538F">
        <w:rPr>
          <w:rFonts w:ascii="Times New Roman" w:hAnsi="Times New Roman" w:cs="Times New Roman"/>
          <w:sz w:val="24"/>
          <w:szCs w:val="24"/>
        </w:rPr>
        <w:t>финансового органа</w:t>
      </w:r>
      <w:r w:rsidR="00530BE2" w:rsidRPr="0054538F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 составляется программа контрольного мероприятия;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ж) </w:t>
      </w:r>
      <w:r w:rsidR="00530BE2" w:rsidRPr="0054538F">
        <w:rPr>
          <w:rFonts w:ascii="Times New Roman" w:hAnsi="Times New Roman" w:cs="Times New Roman"/>
          <w:sz w:val="24"/>
          <w:szCs w:val="24"/>
        </w:rPr>
        <w:t>информируется объект контроля о пров</w:t>
      </w:r>
      <w:r>
        <w:rPr>
          <w:rFonts w:ascii="Times New Roman" w:hAnsi="Times New Roman" w:cs="Times New Roman"/>
          <w:sz w:val="24"/>
          <w:szCs w:val="24"/>
        </w:rPr>
        <w:t>едении контрольного мероприятия;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  <w:t>3)</w:t>
      </w:r>
      <w:bookmarkStart w:id="5" w:name="sub_423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</w:t>
      </w:r>
      <w:r w:rsidR="00530BE2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ри подготовке контрольного мероприятия учитыва</w:t>
      </w:r>
      <w:r w:rsidR="00F63C66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</w:t>
      </w:r>
      <w:r w:rsidR="00530BE2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тся: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>а)</w:t>
      </w:r>
      <w:bookmarkEnd w:id="5"/>
      <w:r w:rsidR="00530BE2" w:rsidRPr="0054538F">
        <w:rPr>
          <w:rFonts w:ascii="Times New Roman" w:hAnsi="Times New Roman" w:cs="Times New Roman"/>
          <w:sz w:val="24"/>
          <w:szCs w:val="24"/>
        </w:rPr>
        <w:t>особенности деятельности объекта контроля;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530BE2" w:rsidRPr="0054538F">
        <w:rPr>
          <w:rFonts w:ascii="Times New Roman" w:hAnsi="Times New Roman" w:cs="Times New Roman"/>
          <w:sz w:val="24"/>
          <w:szCs w:val="24"/>
        </w:rPr>
        <w:t>вопросы, наиболее важные с точки зрения задач контрольного мероприятия;</w:t>
      </w:r>
    </w:p>
    <w:p w:rsidR="00530BE2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530BE2" w:rsidRPr="0054538F">
        <w:rPr>
          <w:rFonts w:ascii="Times New Roman" w:hAnsi="Times New Roman" w:cs="Times New Roman"/>
          <w:sz w:val="24"/>
          <w:szCs w:val="24"/>
        </w:rPr>
        <w:t>возможность (в том числе на основе результатов контрольных мероприятий прошлых лет) недобросовестных действий руководства объекта контроля;</w:t>
      </w:r>
    </w:p>
    <w:p w:rsidR="00530BE2" w:rsidRPr="0054538F" w:rsidRDefault="0054538F" w:rsidP="005453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530BE2" w:rsidRPr="0054538F">
        <w:rPr>
          <w:rFonts w:ascii="Times New Roman" w:hAnsi="Times New Roman" w:cs="Times New Roman"/>
          <w:sz w:val="24"/>
          <w:szCs w:val="24"/>
        </w:rPr>
        <w:t>уровень существенности информации, определенный для контрольного мероприятия</w:t>
      </w:r>
      <w:bookmarkStart w:id="6" w:name="sub_425"/>
      <w:r>
        <w:rPr>
          <w:rFonts w:ascii="Times New Roman" w:hAnsi="Times New Roman" w:cs="Times New Roman"/>
          <w:sz w:val="24"/>
          <w:szCs w:val="24"/>
        </w:rPr>
        <w:t>;</w:t>
      </w:r>
    </w:p>
    <w:p w:rsidR="00530BE2" w:rsidRPr="0054538F" w:rsidRDefault="00530BE2" w:rsidP="00545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7" w:name="sub_426"/>
      <w:bookmarkEnd w:id="6"/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4</w:t>
      </w:r>
      <w:r w:rsid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) п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рограмма проведения контрольного мероприятия (далее </w:t>
      </w:r>
      <w:r w:rsidR="00E24CD3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–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Программа) подготавливается </w:t>
      </w:r>
      <w:r w:rsidR="007B41A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 утверждается 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руководителем </w:t>
      </w:r>
      <w:r w:rsidR="007B41A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органа финансового контроля 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до начала проведения контрольного мероприятия. Программа содержит: наименование объекта контроля, вид и тему контрольного мероприятия, перечень основных вопросов, подлежащих проверке в ходе контрольного мероприятия, распределение конкретных вопросов между членами </w:t>
      </w:r>
      <w:r w:rsidR="00F814E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проверочной (ревизионной) 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группы. </w:t>
      </w:r>
      <w:bookmarkEnd w:id="7"/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Программа в процессе ее исполнения, с учетом изученных необходимых документов и материалов объекта контроля, иных обстоятельств может быть изменена</w:t>
      </w:r>
      <w:r w:rsidR="00227920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дополнена по согласованию с </w:t>
      </w:r>
      <w:r w:rsidR="009A2D87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руководителем </w:t>
      </w:r>
      <w:r w:rsidR="007B41A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органа финансового контроля</w:t>
      </w:r>
      <w:r w:rsid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;</w:t>
      </w:r>
    </w:p>
    <w:p w:rsidR="00530BE2" w:rsidRPr="0054538F" w:rsidRDefault="00530BE2" w:rsidP="00545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8" w:name="sub_427"/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5</w:t>
      </w:r>
      <w:r w:rsid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)п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родолжительность подготовительного периодане должна превышать </w:t>
      </w:r>
      <w:r w:rsid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3-х рабочих дней;</w:t>
      </w:r>
    </w:p>
    <w:p w:rsidR="00530BE2" w:rsidRPr="0054538F" w:rsidRDefault="00530BE2" w:rsidP="00545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9" w:name="sub_428"/>
      <w:bookmarkEnd w:id="8"/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6</w:t>
      </w:r>
      <w:r w:rsid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)п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риступая к проведению контрольного мероприятия, руководитель</w:t>
      </w:r>
      <w:r w:rsidR="007B41A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</w:t>
      </w:r>
      <w:r w:rsidR="0038073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</w:t>
      </w:r>
      <w:r w:rsidR="007B41A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ган</w:t>
      </w:r>
      <w:r w:rsidR="00547973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 </w:t>
      </w:r>
      <w:r w:rsidR="007B41A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финансового контроля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должен предъявить руководителю объекта контроля </w:t>
      </w:r>
      <w:r w:rsidR="009D02AD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поручение 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 пров</w:t>
      </w:r>
      <w:r w:rsidR="009D02AD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едении контрольного мероприятия 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 </w:t>
      </w:r>
      <w:r w:rsidR="00E57791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рограмму, представить </w:t>
      </w:r>
      <w:r w:rsidR="00787E2E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проверочную (ревизионную) группу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решить организационно-технические вопросы прове</w:t>
      </w:r>
      <w:r w:rsid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дения контрольного мероприятия;</w:t>
      </w:r>
    </w:p>
    <w:p w:rsidR="00530BE2" w:rsidRPr="0054538F" w:rsidRDefault="00530BE2" w:rsidP="00545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10" w:name="sub_429"/>
      <w:bookmarkEnd w:id="9"/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7</w:t>
      </w:r>
      <w:r w:rsid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)р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уководитель объекта контроля обязан создать </w:t>
      </w:r>
      <w:r w:rsidR="003F52E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проверочной (ревизионной) группе 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надлежащие условия для проведения контрольного мероприятия </w:t>
      </w:r>
      <w:r w:rsidR="00A46B02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–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предоставить необходимое помещение, оргтехнику, услуги связи, канцелярские принадлежности, обеспечить выполнение работ по делоп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роизводству (копирование и пр.);</w:t>
      </w:r>
    </w:p>
    <w:p w:rsidR="00530BE2" w:rsidRPr="0054538F" w:rsidRDefault="00530BE2" w:rsidP="00545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11" w:name="sub_4210"/>
      <w:bookmarkEnd w:id="10"/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8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)т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ребования </w:t>
      </w:r>
      <w:r w:rsidR="003F52E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роверочной (ревизионной) группы, 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связанные с исполнением ими служебных обязанностей в ходе проведения контрольного мероприятии, являются обязательными для д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олжностных лиц объекта контроля;</w:t>
      </w:r>
    </w:p>
    <w:p w:rsidR="00530BE2" w:rsidRPr="0054538F" w:rsidRDefault="00530BE2" w:rsidP="00545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12" w:name="sub_4211"/>
      <w:bookmarkEnd w:id="11"/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9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)в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случае отказа работников объекта контроля представить необходимые документы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,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либо возникновения иных препятствий проведения контрольного мероприятия, руководитель </w:t>
      </w:r>
      <w:r w:rsidR="007B41A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органа финансового контроля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 письменном виде сообщает об этих фактах руководителю объекта контроля для принятия соответствующих мер. В случае непринятия мер руководителем объекта контроля или отказа от предоставления необходимых документов, справок, сведений и объяснений руководитель </w:t>
      </w:r>
      <w:r w:rsidR="007B41A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органа финансового контроля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об этих фактах готовит служебную записку</w:t>
      </w:r>
      <w:r w:rsidR="007B41AF"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а также</w:t>
      </w:r>
      <w:r w:rsidRPr="0054538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 акте по результатам контрольного мероприятия делается соответствующая запись.</w:t>
      </w:r>
    </w:p>
    <w:p w:rsidR="00530BE2" w:rsidRPr="00F814EF" w:rsidRDefault="00530BE2" w:rsidP="00A46B02">
      <w:pPr>
        <w:pStyle w:val="a3"/>
        <w:numPr>
          <w:ilvl w:val="1"/>
          <w:numId w:val="15"/>
        </w:numPr>
        <w:tabs>
          <w:tab w:val="left" w:pos="1204"/>
        </w:tabs>
        <w:spacing w:after="0"/>
        <w:ind w:left="0" w:firstLine="720"/>
        <w:rPr>
          <w:rFonts w:eastAsia="Lucida Sans Unicode"/>
          <w:sz w:val="24"/>
          <w:szCs w:val="24"/>
          <w:lang w:eastAsia="ar-SA"/>
        </w:rPr>
      </w:pPr>
      <w:bookmarkStart w:id="13" w:name="sub_43"/>
      <w:bookmarkEnd w:id="12"/>
      <w:r w:rsidRPr="00F814EF">
        <w:rPr>
          <w:rFonts w:eastAsia="Lucida Sans Unicode"/>
          <w:sz w:val="24"/>
          <w:szCs w:val="24"/>
          <w:lang w:eastAsia="ar-SA"/>
        </w:rPr>
        <w:t>Проведение контрольного мероприятия</w:t>
      </w:r>
      <w:r w:rsidR="000A057E">
        <w:rPr>
          <w:rFonts w:eastAsia="Lucida Sans Unicode"/>
          <w:sz w:val="24"/>
          <w:szCs w:val="24"/>
          <w:lang w:eastAsia="ar-SA"/>
        </w:rPr>
        <w:t>:</w:t>
      </w:r>
    </w:p>
    <w:bookmarkEnd w:id="13"/>
    <w:p w:rsidR="00530BE2" w:rsidRPr="00F814EF" w:rsidRDefault="000A057E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1) п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роведение контрольного мероприятия заключается в осуществлении проверки на объекте контроля, сборе и анализе фактических данных и информации для формирования доказательств в соответствии с за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дачами контрольного мероприятия;</w:t>
      </w:r>
    </w:p>
    <w:p w:rsidR="00530BE2" w:rsidRPr="00F814EF" w:rsidRDefault="000A057E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14" w:name="sub_432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2)п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ри выявлении в ходе контрольного мероприятия фактов нарушения законодательства и нормативных правовых актов, которые требуют дополнительной проверки, выходящей за пределы утвержденной </w:t>
      </w:r>
      <w:r w:rsidR="00F46048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рограммы, руководитель </w:t>
      </w:r>
      <w:r w:rsidR="0038073F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органа финансового контроля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организует их проверку с внесением дополнений в </w:t>
      </w:r>
      <w:r w:rsidR="00F46048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рограмму проведения контрольного мероприятия.</w:t>
      </w:r>
      <w:bookmarkEnd w:id="14"/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При отсутствии возможности выполнить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причин, по которым они т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ребуют более детальной проверки;</w:t>
      </w:r>
    </w:p>
    <w:p w:rsidR="00530BE2" w:rsidRPr="00F814EF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15" w:name="sub_433"/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3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)п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ри выявлении нарушений и недостатков следует определить их причины, ответственных должностных лиц и (или) исполнителей, в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ид и размер причиненного ущерба;</w:t>
      </w:r>
    </w:p>
    <w:p w:rsidR="00530BE2" w:rsidRPr="00F814EF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16" w:name="sub_434"/>
      <w:bookmarkEnd w:id="15"/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4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)п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ри проведении контрольного мероприятия должны быть получены достаточные надлежащие достоверные доказательства. Доказательства представляют собой фактические данные и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</w:t>
      </w:r>
    </w:p>
    <w:bookmarkEnd w:id="16"/>
    <w:p w:rsidR="00530BE2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 доказательствам относятся:</w:t>
      </w:r>
    </w:p>
    <w:p w:rsidR="00530BE2" w:rsidRPr="000A057E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а) </w:t>
      </w:r>
      <w:r w:rsidR="00530BE2" w:rsidRPr="000A057E">
        <w:rPr>
          <w:rFonts w:ascii="Times New Roman" w:hAnsi="Times New Roman" w:cs="Times New Roman"/>
          <w:sz w:val="24"/>
          <w:szCs w:val="24"/>
        </w:rPr>
        <w:t>первичные учетные документы, регистры бухгалтерского учета, бюджетная, статистическая и иная отчетность;</w:t>
      </w:r>
    </w:p>
    <w:p w:rsidR="00530BE2" w:rsidRPr="000A057E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7E">
        <w:rPr>
          <w:rFonts w:ascii="Times New Roman" w:hAnsi="Times New Roman" w:cs="Times New Roman"/>
          <w:sz w:val="24"/>
          <w:szCs w:val="24"/>
        </w:rPr>
        <w:t xml:space="preserve">б) </w:t>
      </w:r>
      <w:r w:rsidR="00530BE2" w:rsidRPr="000A057E">
        <w:rPr>
          <w:rFonts w:ascii="Times New Roman" w:hAnsi="Times New Roman" w:cs="Times New Roman"/>
          <w:sz w:val="24"/>
          <w:szCs w:val="24"/>
        </w:rPr>
        <w:t>результаты процедур контроля, проведенных в ходе контрольного мероприятия, оформленные в виде документов (актов, описей и др.);</w:t>
      </w:r>
    </w:p>
    <w:p w:rsidR="00530BE2" w:rsidRPr="000A057E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7E">
        <w:rPr>
          <w:rFonts w:ascii="Times New Roman" w:hAnsi="Times New Roman" w:cs="Times New Roman"/>
          <w:sz w:val="24"/>
          <w:szCs w:val="24"/>
        </w:rPr>
        <w:t xml:space="preserve">в) </w:t>
      </w:r>
      <w:r w:rsidR="00530BE2" w:rsidRPr="000A057E">
        <w:rPr>
          <w:rFonts w:ascii="Times New Roman" w:hAnsi="Times New Roman" w:cs="Times New Roman"/>
          <w:sz w:val="24"/>
          <w:szCs w:val="24"/>
        </w:rPr>
        <w:t>заключения привлеченных специалистов (экспертов),</w:t>
      </w:r>
    </w:p>
    <w:p w:rsidR="00530BE2" w:rsidRPr="000A057E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7E">
        <w:rPr>
          <w:rFonts w:ascii="Times New Roman" w:hAnsi="Times New Roman" w:cs="Times New Roman"/>
          <w:sz w:val="24"/>
          <w:szCs w:val="24"/>
        </w:rPr>
        <w:t xml:space="preserve">г) </w:t>
      </w:r>
      <w:r w:rsidR="00530BE2" w:rsidRPr="000A057E">
        <w:rPr>
          <w:rFonts w:ascii="Times New Roman" w:hAnsi="Times New Roman" w:cs="Times New Roman"/>
          <w:sz w:val="24"/>
          <w:szCs w:val="24"/>
        </w:rPr>
        <w:t>письменные заявления и объяснения должностных лиц или исполнителей объекта контроля;</w:t>
      </w:r>
    </w:p>
    <w:p w:rsidR="00530BE2" w:rsidRPr="000A057E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7E">
        <w:rPr>
          <w:rFonts w:ascii="Times New Roman" w:hAnsi="Times New Roman" w:cs="Times New Roman"/>
          <w:sz w:val="24"/>
          <w:szCs w:val="24"/>
        </w:rPr>
        <w:t xml:space="preserve">д) </w:t>
      </w:r>
      <w:r w:rsidR="00530BE2" w:rsidRPr="000A057E">
        <w:rPr>
          <w:rFonts w:ascii="Times New Roman" w:hAnsi="Times New Roman" w:cs="Times New Roman"/>
          <w:sz w:val="24"/>
          <w:szCs w:val="24"/>
        </w:rPr>
        <w:t>документы и сведения, полученные из других достоверных источников.</w:t>
      </w:r>
    </w:p>
    <w:p w:rsidR="00530BE2" w:rsidRPr="00F814EF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Доказательства являются достаточными, если их объем и содержание позволяют сделать обоснованные выводы в отчете о результатах контрольного мероприятия.</w:t>
      </w:r>
    </w:p>
    <w:p w:rsidR="00530BE2" w:rsidRPr="00F814EF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Доказательства являются надлежащими, если они подтверждают выводы, сделанные по результатам контрольного мероприятия.</w:t>
      </w:r>
    </w:p>
    <w:p w:rsidR="00530BE2" w:rsidRPr="00F814EF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Доказательства являются достоверными, если они соответствуют фактическим 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анным и информации, полученным в ходе проведения контрольного мероприятия. При оценке достоверности следует исходить из того, что более надежными являются доказательства, собранные непосредственно членами </w:t>
      </w:r>
      <w:r w:rsidR="00F814EF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проверочной (ревизионной)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группы, полученные из внешних источников и пр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едставленные в форме документов;</w:t>
      </w:r>
    </w:p>
    <w:p w:rsidR="00530BE2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17" w:name="sub_435"/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5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)д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оказательства получают путем проведения следующих контрольных действий:</w:t>
      </w:r>
    </w:p>
    <w:p w:rsidR="00530BE2" w:rsidRPr="000A057E" w:rsidRDefault="000A057E" w:rsidP="000A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а)</w:t>
      </w:r>
      <w:bookmarkEnd w:id="17"/>
      <w:r w:rsidR="00530BE2" w:rsidRPr="000A057E">
        <w:rPr>
          <w:rFonts w:ascii="Times New Roman" w:hAnsi="Times New Roman" w:cs="Times New Roman"/>
          <w:sz w:val="24"/>
          <w:szCs w:val="24"/>
        </w:rPr>
        <w:t>инспектирования, которое заключается в проверке документов, полученных от объектов контроля;</w:t>
      </w:r>
    </w:p>
    <w:p w:rsidR="00530BE2" w:rsidRPr="000A057E" w:rsidRDefault="000A057E" w:rsidP="000A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57E">
        <w:rPr>
          <w:rFonts w:ascii="Times New Roman" w:hAnsi="Times New Roman" w:cs="Times New Roman"/>
          <w:sz w:val="24"/>
          <w:szCs w:val="24"/>
        </w:rPr>
        <w:t xml:space="preserve">б) </w:t>
      </w:r>
      <w:r w:rsidR="00530BE2" w:rsidRPr="000A057E">
        <w:rPr>
          <w:rFonts w:ascii="Times New Roman" w:hAnsi="Times New Roman" w:cs="Times New Roman"/>
          <w:sz w:val="24"/>
          <w:szCs w:val="24"/>
        </w:rPr>
        <w:t>пересчета, который заключается в проверке точности арифметических расчетов в первичных документах и бухгалтерских записях, либо выполнения самостоятельных расчетов;</w:t>
      </w:r>
    </w:p>
    <w:p w:rsidR="00530BE2" w:rsidRPr="000A057E" w:rsidRDefault="000A057E" w:rsidP="000A0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57E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530BE2" w:rsidRPr="000A057E">
        <w:rPr>
          <w:rFonts w:ascii="Times New Roman" w:hAnsi="Times New Roman" w:cs="Times New Roman"/>
          <w:sz w:val="24"/>
          <w:szCs w:val="24"/>
        </w:rPr>
        <w:t xml:space="preserve">подтверждения, представляющего процедуру запроса и получения письменного подтверждения необходимой информации </w:t>
      </w:r>
      <w:r w:rsidR="00A83CA8" w:rsidRPr="000A057E">
        <w:rPr>
          <w:rFonts w:ascii="Times New Roman" w:hAnsi="Times New Roman" w:cs="Times New Roman"/>
          <w:sz w:val="24"/>
          <w:szCs w:val="24"/>
        </w:rPr>
        <w:t xml:space="preserve">от </w:t>
      </w:r>
      <w:r w:rsidR="00530BE2" w:rsidRPr="000A057E">
        <w:rPr>
          <w:rFonts w:ascii="Times New Roman" w:hAnsi="Times New Roman" w:cs="Times New Roman"/>
          <w:sz w:val="24"/>
          <w:szCs w:val="24"/>
        </w:rPr>
        <w:t>осведомленных лиц в пределах или за пределами объекта контроля. При проведении контрольного мероприятия допустимы неформальные устные запросы, адресованные работникам объекта контроля.</w:t>
      </w:r>
    </w:p>
    <w:p w:rsidR="00530BE2" w:rsidRPr="00F814EF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18" w:name="sub_436"/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6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)к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онтрольные действия могут проводиться сплошным или выборочным способом.</w:t>
      </w:r>
    </w:p>
    <w:bookmarkEnd w:id="18"/>
    <w:p w:rsidR="00530BE2" w:rsidRPr="00F814EF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Сплошной способ заключается в проведении контрольного действия </w:t>
      </w:r>
      <w:r w:rsidR="00A46B0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 отношении всех финансовых и хозяйственных операций на определенном участке деятельности объекта контроля и за весь проверяемый период.</w:t>
      </w:r>
    </w:p>
    <w:p w:rsidR="00530BE2" w:rsidRPr="00F814EF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Выборочный способ заключается в проведении контрольного действия </w:t>
      </w:r>
      <w:r w:rsidR="00201995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br/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 отношении части финансовых и хозяйственных операций на определенном участке деятельности объекта контроля и за определенный период.</w:t>
      </w:r>
    </w:p>
    <w:p w:rsidR="00530BE2" w:rsidRPr="00F814EF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Решение об использовании сплошного или выборочного способа проведения контрольных действий по каждому вопросу П</w:t>
      </w:r>
      <w:r w:rsidR="00F46048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рограммы принимает руководитель </w:t>
      </w:r>
      <w:r w:rsidR="005349D3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органа финансового контроля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исходя из содержания вопроса Программы, объема финансовых и хозяйственных операций, относящихся к этому вопросу, состояния бухгалтерского учета в проверяемой организации, сроков пров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едения контрольного мероприятия;</w:t>
      </w:r>
    </w:p>
    <w:p w:rsidR="00530BE2" w:rsidRPr="00F814EF" w:rsidRDefault="005349D3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19" w:name="sub_4310"/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7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)ч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лены </w:t>
      </w:r>
      <w:r w:rsidR="00AD34F8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проверочной (ревизионной)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группы обеспечивают конфиденциальность, сохранность и ограниченность доступа к информации, полученной при проведении контрольных мероприятий.</w:t>
      </w:r>
    </w:p>
    <w:p w:rsidR="00530BE2" w:rsidRPr="00F814EF" w:rsidRDefault="000A057E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20" w:name="sub_44"/>
      <w:bookmarkEnd w:id="19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4.4. Оформление актов:</w:t>
      </w:r>
    </w:p>
    <w:p w:rsidR="00530BE2" w:rsidRPr="00F814EF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21" w:name="sub_441"/>
      <w:bookmarkEnd w:id="20"/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)п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осле завершения контрольных действий на объекте контроля оформляется акт по результатам контрольного мероприятия (далее </w:t>
      </w:r>
      <w:r w:rsidR="00201995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–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акт). Акт должен составляться на русском языке, иметь сквозную нумерацию страниц. В акте не допускаются помарки, подчис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тки и неоговоренные исправления;</w:t>
      </w:r>
    </w:p>
    <w:p w:rsidR="00530BE2" w:rsidRPr="00F814EF" w:rsidRDefault="005349D3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22" w:name="sub_443"/>
      <w:bookmarkEnd w:id="21"/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="000A057E">
        <w:rPr>
          <w:rFonts w:ascii="Times New Roman" w:eastAsia="Lucida Sans Unicode" w:hAnsi="Times New Roman" w:cs="Times New Roman"/>
          <w:sz w:val="24"/>
          <w:szCs w:val="24"/>
          <w:lang w:eastAsia="ar-SA"/>
        </w:rPr>
        <w:t>)а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кт состоит из вводной и описательной части.</w:t>
      </w:r>
    </w:p>
    <w:bookmarkEnd w:id="22"/>
    <w:p w:rsidR="00530BE2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Вводная часть акта должна содержать следующую информацию:</w:t>
      </w:r>
    </w:p>
    <w:p w:rsidR="00530BE2" w:rsidRPr="0006137C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а) </w:t>
      </w:r>
      <w:r w:rsidR="00530BE2" w:rsidRPr="0006137C">
        <w:rPr>
          <w:rFonts w:ascii="Times New Roman" w:hAnsi="Times New Roman" w:cs="Times New Roman"/>
          <w:sz w:val="24"/>
          <w:szCs w:val="24"/>
        </w:rPr>
        <w:t>тема контрольного мероприятия;</w:t>
      </w:r>
    </w:p>
    <w:p w:rsidR="00530BE2" w:rsidRPr="0006137C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б) </w:t>
      </w:r>
      <w:r w:rsidR="00530BE2" w:rsidRPr="0006137C">
        <w:rPr>
          <w:rFonts w:ascii="Times New Roman" w:hAnsi="Times New Roman" w:cs="Times New Roman"/>
          <w:sz w:val="24"/>
          <w:szCs w:val="24"/>
        </w:rPr>
        <w:t>дата и место составления акта;</w:t>
      </w:r>
    </w:p>
    <w:p w:rsidR="00530BE2" w:rsidRPr="0006137C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в) </w:t>
      </w:r>
      <w:r w:rsidR="00530BE2" w:rsidRPr="0006137C">
        <w:rPr>
          <w:rFonts w:ascii="Times New Roman" w:hAnsi="Times New Roman" w:cs="Times New Roman"/>
          <w:sz w:val="24"/>
          <w:szCs w:val="24"/>
        </w:rPr>
        <w:t>основание проведения контрольного мероприятия (номер и дата приказа</w:t>
      </w:r>
      <w:r w:rsidR="00201995" w:rsidRPr="0006137C">
        <w:rPr>
          <w:rFonts w:ascii="Times New Roman" w:hAnsi="Times New Roman" w:cs="Times New Roman"/>
          <w:sz w:val="24"/>
          <w:szCs w:val="24"/>
        </w:rPr>
        <w:br/>
      </w:r>
      <w:r w:rsidR="00530BE2" w:rsidRPr="0006137C">
        <w:rPr>
          <w:rFonts w:ascii="Times New Roman" w:hAnsi="Times New Roman" w:cs="Times New Roman"/>
          <w:sz w:val="24"/>
          <w:szCs w:val="24"/>
        </w:rPr>
        <w:t>на проведение контрольного мероприятия);</w:t>
      </w:r>
    </w:p>
    <w:p w:rsidR="00530BE2" w:rsidRPr="0006137C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г) </w:t>
      </w:r>
      <w:r w:rsidR="00530BE2" w:rsidRPr="0006137C">
        <w:rPr>
          <w:rFonts w:ascii="Times New Roman" w:hAnsi="Times New Roman" w:cs="Times New Roman"/>
          <w:sz w:val="24"/>
          <w:szCs w:val="24"/>
        </w:rPr>
        <w:t xml:space="preserve">фамилии, инициалы и должности руководителя и всех участников </w:t>
      </w:r>
      <w:r w:rsidR="00092903" w:rsidRPr="0006137C"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="00530BE2" w:rsidRPr="0006137C">
        <w:rPr>
          <w:rFonts w:ascii="Times New Roman" w:hAnsi="Times New Roman" w:cs="Times New Roman"/>
          <w:sz w:val="24"/>
          <w:szCs w:val="24"/>
        </w:rPr>
        <w:t>группы;</w:t>
      </w:r>
    </w:p>
    <w:p w:rsidR="00530BE2" w:rsidRPr="0006137C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д) </w:t>
      </w:r>
      <w:r w:rsidR="00530BE2" w:rsidRPr="0006137C">
        <w:rPr>
          <w:rFonts w:ascii="Times New Roman" w:hAnsi="Times New Roman" w:cs="Times New Roman"/>
          <w:sz w:val="24"/>
          <w:szCs w:val="24"/>
        </w:rPr>
        <w:t>проверяемый период и сроки проведения контрольного мероприятия;</w:t>
      </w:r>
    </w:p>
    <w:p w:rsidR="00530BE2" w:rsidRPr="0006137C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е) </w:t>
      </w:r>
      <w:r w:rsidR="00530BE2" w:rsidRPr="0006137C">
        <w:rPr>
          <w:rFonts w:ascii="Times New Roman" w:hAnsi="Times New Roman" w:cs="Times New Roman"/>
          <w:sz w:val="24"/>
          <w:szCs w:val="24"/>
        </w:rPr>
        <w:t xml:space="preserve">полное и краткое наименование и реквизиты </w:t>
      </w:r>
      <w:r w:rsidR="007374DF" w:rsidRPr="0006137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D25B16" w:rsidRPr="0006137C">
        <w:rPr>
          <w:rFonts w:ascii="Times New Roman" w:hAnsi="Times New Roman" w:cs="Times New Roman"/>
          <w:sz w:val="24"/>
          <w:szCs w:val="24"/>
        </w:rPr>
        <w:t>–</w:t>
      </w:r>
      <w:r w:rsidR="007374DF" w:rsidRPr="0006137C">
        <w:rPr>
          <w:rFonts w:ascii="Times New Roman" w:hAnsi="Times New Roman" w:cs="Times New Roman"/>
          <w:sz w:val="24"/>
          <w:szCs w:val="24"/>
        </w:rPr>
        <w:t xml:space="preserve"> объекта контроля, </w:t>
      </w:r>
      <w:r w:rsidR="00530BE2" w:rsidRPr="0006137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:rsidR="00530BE2" w:rsidRPr="0006137C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ж) </w:t>
      </w:r>
      <w:r w:rsidR="00530BE2" w:rsidRPr="0006137C">
        <w:rPr>
          <w:rFonts w:ascii="Times New Roman" w:hAnsi="Times New Roman" w:cs="Times New Roman"/>
          <w:sz w:val="24"/>
          <w:szCs w:val="24"/>
        </w:rPr>
        <w:t>ведомственная принадлежность и сведения об учредителях;</w:t>
      </w:r>
    </w:p>
    <w:p w:rsidR="00530BE2" w:rsidRPr="0006137C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з) </w:t>
      </w:r>
      <w:r w:rsidR="00530BE2" w:rsidRPr="0006137C">
        <w:rPr>
          <w:rFonts w:ascii="Times New Roman" w:hAnsi="Times New Roman" w:cs="Times New Roman"/>
          <w:sz w:val="24"/>
          <w:szCs w:val="24"/>
        </w:rPr>
        <w:t>основные цели и виды деятельности организации;</w:t>
      </w:r>
    </w:p>
    <w:p w:rsidR="00530BE2" w:rsidRPr="0006137C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и) </w:t>
      </w:r>
      <w:r w:rsidR="00530BE2" w:rsidRPr="0006137C">
        <w:rPr>
          <w:rFonts w:ascii="Times New Roman" w:hAnsi="Times New Roman" w:cs="Times New Roman"/>
          <w:sz w:val="24"/>
          <w:szCs w:val="24"/>
        </w:rPr>
        <w:t>имеющиеся у организации лицензии на осуществление соответствующих видов деятельности;</w:t>
      </w:r>
    </w:p>
    <w:p w:rsidR="00530BE2" w:rsidRPr="0006137C" w:rsidRDefault="000A057E" w:rsidP="000A0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к) </w:t>
      </w:r>
      <w:r w:rsidR="00530BE2" w:rsidRPr="0006137C">
        <w:rPr>
          <w:rFonts w:ascii="Times New Roman" w:hAnsi="Times New Roman" w:cs="Times New Roman"/>
          <w:sz w:val="24"/>
          <w:szCs w:val="24"/>
        </w:rPr>
        <w:t xml:space="preserve">перечень и реквизиты всех счетов в кредитных организациях (включая депозитные), а </w:t>
      </w:r>
      <w:r w:rsidR="00092903" w:rsidRPr="0006137C">
        <w:rPr>
          <w:rFonts w:ascii="Times New Roman" w:hAnsi="Times New Roman" w:cs="Times New Roman"/>
          <w:sz w:val="24"/>
          <w:szCs w:val="24"/>
        </w:rPr>
        <w:t>т</w:t>
      </w:r>
      <w:r w:rsidR="00530BE2" w:rsidRPr="0006137C">
        <w:rPr>
          <w:rFonts w:ascii="Times New Roman" w:hAnsi="Times New Roman" w:cs="Times New Roman"/>
          <w:sz w:val="24"/>
          <w:szCs w:val="24"/>
        </w:rPr>
        <w:t>акже лицевых счетов, открытых в органах казначейства(включая закрытые, нодействовавшие в проверяемом периоде);</w:t>
      </w:r>
    </w:p>
    <w:p w:rsidR="00530BE2" w:rsidRPr="0006137C" w:rsidRDefault="0006137C" w:rsidP="00061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л) </w:t>
      </w:r>
      <w:r w:rsidR="00530BE2" w:rsidRPr="0006137C">
        <w:rPr>
          <w:rFonts w:ascii="Times New Roman" w:hAnsi="Times New Roman" w:cs="Times New Roman"/>
          <w:sz w:val="24"/>
          <w:szCs w:val="24"/>
        </w:rPr>
        <w:t xml:space="preserve">иные данные, необходимые, по мнению руководителя </w:t>
      </w:r>
      <w:r w:rsidR="005349D3" w:rsidRPr="0006137C">
        <w:rPr>
          <w:rFonts w:ascii="Times New Roman" w:hAnsi="Times New Roman" w:cs="Times New Roman"/>
          <w:sz w:val="24"/>
          <w:szCs w:val="24"/>
        </w:rPr>
        <w:t>органа финансового контроля</w:t>
      </w:r>
      <w:r w:rsidR="00530BE2" w:rsidRPr="0006137C">
        <w:rPr>
          <w:rFonts w:ascii="Times New Roman" w:hAnsi="Times New Roman" w:cs="Times New Roman"/>
          <w:sz w:val="24"/>
          <w:szCs w:val="24"/>
        </w:rPr>
        <w:t xml:space="preserve">, для полной </w:t>
      </w:r>
      <w:r>
        <w:rPr>
          <w:rFonts w:ascii="Times New Roman" w:hAnsi="Times New Roman" w:cs="Times New Roman"/>
          <w:sz w:val="24"/>
          <w:szCs w:val="24"/>
        </w:rPr>
        <w:t>характеристики объекта контроля;</w:t>
      </w:r>
    </w:p>
    <w:p w:rsidR="00530BE2" w:rsidRPr="00F814EF" w:rsidRDefault="0006137C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23" w:name="sub_445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3)а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кт по результатам контрольного мероприятия составляют и подписываютруководитель и </w:t>
      </w:r>
      <w:r w:rsidR="00547973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должностные лица</w:t>
      </w:r>
      <w:r w:rsidR="005349D3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органа финанс</w:t>
      </w:r>
      <w:r w:rsidR="00E2095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</w:t>
      </w:r>
      <w:r w:rsidR="005349D3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вого </w:t>
      </w:r>
      <w:r w:rsidR="00547973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контроля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bookmarkEnd w:id="23"/>
    <w:p w:rsidR="00530BE2" w:rsidRPr="00F814EF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Один экземпляр оформленного акта с приложениями вручается для ознакомления иподписания руководителю или иному должностному лицу объекта контроля на срок не более 2-х рабочих дней, а в случаях большого объема и особой сложности акта </w:t>
      </w:r>
      <w:r w:rsidR="00D25B16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–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на срок до 5-ти рабочих дней. Вручение акта производится под рос</w:t>
      </w:r>
      <w:r w:rsidR="0006137C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пись с указанием даты получения;</w:t>
      </w:r>
    </w:p>
    <w:p w:rsidR="00530BE2" w:rsidRPr="00F814EF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24" w:name="sub_446"/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4</w:t>
      </w:r>
      <w:r w:rsidR="0006137C">
        <w:rPr>
          <w:rFonts w:ascii="Times New Roman" w:eastAsia="Lucida Sans Unicode" w:hAnsi="Times New Roman" w:cs="Times New Roman"/>
          <w:sz w:val="24"/>
          <w:szCs w:val="24"/>
          <w:lang w:eastAsia="ar-SA"/>
        </w:rPr>
        <w:t>)п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ри наличии возражений (замечаний) по акту ответственные должностные лица объекта контроля подписывают акт с указанием на наличие возражений (замечаний).Возражения 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 xml:space="preserve">(замечания) в письменном виде представляются руководителю </w:t>
      </w:r>
      <w:r w:rsidR="00E2095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органа финансового контроля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одновременно с подписанным актом.</w:t>
      </w:r>
    </w:p>
    <w:bookmarkEnd w:id="24"/>
    <w:p w:rsidR="00530BE2" w:rsidRPr="00F814EF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Руководитель </w:t>
      </w:r>
      <w:r w:rsidR="00E2095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органа финансового контроля 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 срок до 3-х рабочих дней должен проверитьобоснованность изложенных возражений (замечаний) и дать по ним письменноезаключение, которое направляется в адрес объекта контроля.</w:t>
      </w:r>
    </w:p>
    <w:p w:rsidR="00530BE2" w:rsidRPr="00F814EF" w:rsidRDefault="0006137C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25" w:name="sub_447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5)в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случае отказа должностных лиц объекта контроля подписать или получить акт контрольного мероприятия, руководитель </w:t>
      </w:r>
      <w:r w:rsidR="00E2095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органа финансового контроля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 конце акта производит запись об их ознакомлении с актом и отказе от подписи или получения акта. В этом случае акт контрольного мероприятия может быть направлен объекту контроля по почте или иным способом, обеспечивающим фиксацию факта и даты его направления объекту контроля. Документ, подтверждающий факт направления акта, приобщается к материалам контрольног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о мероприятия;</w:t>
      </w:r>
    </w:p>
    <w:p w:rsidR="00530BE2" w:rsidRPr="00F814EF" w:rsidRDefault="0006137C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26" w:name="sub_448"/>
      <w:bookmarkEnd w:id="25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6)в</w:t>
      </w:r>
      <w:r w:rsidR="00530BE2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случае отсутствия нарушений в деятельности объекта контроля результаты контрольного мероприятия оформляются справкой.</w:t>
      </w:r>
    </w:p>
    <w:p w:rsidR="00E20952" w:rsidRPr="00F814EF" w:rsidRDefault="00E20952" w:rsidP="007D6E48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27" w:name="sub_4411"/>
      <w:bookmarkEnd w:id="26"/>
    </w:p>
    <w:p w:rsidR="00530BE2" w:rsidRPr="00F814EF" w:rsidRDefault="002A6116" w:rsidP="00C96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137C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5. ПОРЯДОК </w:t>
      </w:r>
      <w:r w:rsidR="002615C0" w:rsidRPr="0006137C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ОФОРМЛЕНИЯ И РЕАЛИЗАЦИИ РЕЗУЛЬТАТОВ </w:t>
      </w:r>
      <w:r w:rsidR="007D6E48" w:rsidRPr="0006137C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br/>
      </w:r>
      <w:r w:rsidRPr="0006137C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КОНТРОЛЬН</w:t>
      </w:r>
      <w:r w:rsidR="002615C0" w:rsidRPr="0006137C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ОГО</w:t>
      </w:r>
      <w:r w:rsidRPr="0006137C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МЕРОПРИЯТИ</w:t>
      </w:r>
      <w:r w:rsidR="002615C0" w:rsidRPr="0006137C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Я</w:t>
      </w:r>
      <w:bookmarkEnd w:id="27"/>
    </w:p>
    <w:p w:rsidR="00530BE2" w:rsidRPr="00F814EF" w:rsidRDefault="00530BE2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rFonts w:eastAsia="Lucida Sans Unicode"/>
          <w:sz w:val="24"/>
          <w:szCs w:val="24"/>
          <w:lang w:eastAsia="ar-SA"/>
        </w:rPr>
      </w:pPr>
      <w:bookmarkStart w:id="28" w:name="sub_51"/>
      <w:r w:rsidRPr="00F814EF">
        <w:rPr>
          <w:rFonts w:eastAsia="Lucida Sans Unicode"/>
          <w:sz w:val="24"/>
          <w:szCs w:val="24"/>
          <w:lang w:eastAsia="ar-SA"/>
        </w:rPr>
        <w:t xml:space="preserve">На основе анализа и обобщения фактов нарушений и недостатков </w:t>
      </w:r>
      <w:r w:rsidR="007D6E48" w:rsidRPr="00F814EF">
        <w:rPr>
          <w:rFonts w:eastAsia="Lucida Sans Unicode"/>
          <w:sz w:val="24"/>
          <w:szCs w:val="24"/>
          <w:lang w:eastAsia="ar-SA"/>
        </w:rPr>
        <w:br/>
      </w:r>
      <w:r w:rsidRPr="00F814EF">
        <w:rPr>
          <w:rFonts w:eastAsia="Lucida Sans Unicode"/>
          <w:sz w:val="24"/>
          <w:szCs w:val="24"/>
          <w:lang w:eastAsia="ar-SA"/>
        </w:rPr>
        <w:t xml:space="preserve">в деятельности объекта контроля, зафиксированных в материалах контрольного мероприятия, </w:t>
      </w:r>
      <w:r w:rsidR="00960800" w:rsidRPr="00F814EF">
        <w:rPr>
          <w:rFonts w:eastAsia="Lucida Sans Unicode"/>
          <w:sz w:val="24"/>
          <w:szCs w:val="24"/>
          <w:lang w:eastAsia="ar-SA"/>
        </w:rPr>
        <w:t>проверочной (ревизионной) группой</w:t>
      </w:r>
      <w:r w:rsidRPr="00F814EF">
        <w:rPr>
          <w:rFonts w:eastAsia="Lucida Sans Unicode"/>
          <w:sz w:val="24"/>
          <w:szCs w:val="24"/>
          <w:lang w:eastAsia="ar-SA"/>
        </w:rPr>
        <w:t xml:space="preserve"> подготавливается заключение по акту контрольного мероприятия, предложения по устранению выявленных нарушений и недостатков и сводная таблица по выявленным нарушениям и недостаткам (далее </w:t>
      </w:r>
      <w:r w:rsidR="007D6E48" w:rsidRPr="00F814EF">
        <w:rPr>
          <w:rFonts w:eastAsia="Lucida Sans Unicode"/>
          <w:sz w:val="24"/>
          <w:szCs w:val="24"/>
          <w:lang w:eastAsia="ar-SA"/>
        </w:rPr>
        <w:t>–</w:t>
      </w:r>
      <w:r w:rsidRPr="00F814EF">
        <w:rPr>
          <w:rFonts w:eastAsia="Lucida Sans Unicode"/>
          <w:sz w:val="24"/>
          <w:szCs w:val="24"/>
          <w:lang w:eastAsia="ar-SA"/>
        </w:rPr>
        <w:t xml:space="preserve"> результаты контрольного мероприятия).</w:t>
      </w:r>
    </w:p>
    <w:bookmarkEnd w:id="28"/>
    <w:p w:rsidR="00530BE2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Заключение должно содержать:</w:t>
      </w:r>
    </w:p>
    <w:p w:rsidR="00530BE2" w:rsidRPr="0006137C" w:rsidRDefault="0006137C" w:rsidP="00061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1) </w:t>
      </w:r>
      <w:r w:rsidR="00530BE2" w:rsidRPr="0006137C">
        <w:rPr>
          <w:rFonts w:ascii="Times New Roman" w:hAnsi="Times New Roman" w:cs="Times New Roman"/>
          <w:sz w:val="24"/>
          <w:szCs w:val="24"/>
        </w:rPr>
        <w:t xml:space="preserve">изложение в обобщенном виде фактов выявленных нарушений </w:t>
      </w:r>
      <w:r w:rsidR="007D6E48" w:rsidRPr="0006137C">
        <w:rPr>
          <w:rFonts w:ascii="Times New Roman" w:hAnsi="Times New Roman" w:cs="Times New Roman"/>
          <w:sz w:val="24"/>
          <w:szCs w:val="24"/>
        </w:rPr>
        <w:br/>
      </w:r>
      <w:r w:rsidR="00530BE2" w:rsidRPr="0006137C">
        <w:rPr>
          <w:rFonts w:ascii="Times New Roman" w:hAnsi="Times New Roman" w:cs="Times New Roman"/>
          <w:sz w:val="24"/>
          <w:szCs w:val="24"/>
        </w:rPr>
        <w:t>и недостатков;</w:t>
      </w:r>
    </w:p>
    <w:p w:rsidR="00530BE2" w:rsidRPr="0006137C" w:rsidRDefault="0006137C" w:rsidP="00061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2) </w:t>
      </w:r>
      <w:r w:rsidR="00530BE2" w:rsidRPr="0006137C">
        <w:rPr>
          <w:rFonts w:ascii="Times New Roman" w:hAnsi="Times New Roman" w:cs="Times New Roman"/>
          <w:sz w:val="24"/>
          <w:szCs w:val="24"/>
        </w:rPr>
        <w:t xml:space="preserve">характеристику в соответствии с классификацией нарушений </w:t>
      </w:r>
      <w:r w:rsidR="007D6E48" w:rsidRPr="0006137C">
        <w:rPr>
          <w:rFonts w:ascii="Times New Roman" w:hAnsi="Times New Roman" w:cs="Times New Roman"/>
          <w:sz w:val="24"/>
          <w:szCs w:val="24"/>
        </w:rPr>
        <w:br/>
      </w:r>
      <w:r w:rsidR="00530BE2" w:rsidRPr="0006137C">
        <w:rPr>
          <w:rFonts w:ascii="Times New Roman" w:hAnsi="Times New Roman" w:cs="Times New Roman"/>
          <w:sz w:val="24"/>
          <w:szCs w:val="24"/>
        </w:rPr>
        <w:t>и недостатков и сумму выявленных нарушений и недостатков;</w:t>
      </w:r>
    </w:p>
    <w:p w:rsidR="00530BE2" w:rsidRPr="0006137C" w:rsidRDefault="0006137C" w:rsidP="00061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3) </w:t>
      </w:r>
      <w:r w:rsidR="00530BE2" w:rsidRPr="0006137C">
        <w:rPr>
          <w:rFonts w:ascii="Times New Roman" w:hAnsi="Times New Roman" w:cs="Times New Roman"/>
          <w:sz w:val="24"/>
          <w:szCs w:val="24"/>
        </w:rPr>
        <w:t>оценку нанесенного ущерба.</w:t>
      </w:r>
    </w:p>
    <w:p w:rsidR="00575C8F" w:rsidRDefault="00530BE2" w:rsidP="00575C8F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Предложения должны быть:</w:t>
      </w:r>
    </w:p>
    <w:p w:rsidR="00530BE2" w:rsidRDefault="0006137C" w:rsidP="00575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1)</w:t>
      </w:r>
      <w:r w:rsidR="00530BE2" w:rsidRPr="00F814EF">
        <w:rPr>
          <w:rFonts w:ascii="Times New Roman" w:hAnsi="Times New Roman" w:cs="Times New Roman"/>
          <w:sz w:val="24"/>
          <w:szCs w:val="24"/>
        </w:rPr>
        <w:t>направлены на устранение причин выявленных нарушений и недостатков</w:t>
      </w:r>
      <w:r w:rsidR="007D6E48" w:rsidRPr="00F814EF">
        <w:rPr>
          <w:rFonts w:ascii="Times New Roman" w:hAnsi="Times New Roman" w:cs="Times New Roman"/>
          <w:sz w:val="24"/>
          <w:szCs w:val="24"/>
        </w:rPr>
        <w:br/>
      </w:r>
      <w:r w:rsidR="00530BE2" w:rsidRPr="00F814EF">
        <w:rPr>
          <w:rFonts w:ascii="Times New Roman" w:hAnsi="Times New Roman" w:cs="Times New Roman"/>
          <w:sz w:val="24"/>
          <w:szCs w:val="24"/>
        </w:rPr>
        <w:t>ина возмещение (при наличии) ущерба, причиненного местному бюджету, муниципальной собственности;</w:t>
      </w:r>
    </w:p>
    <w:p w:rsidR="00530BE2" w:rsidRPr="0006137C" w:rsidRDefault="0006137C" w:rsidP="00061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7C">
        <w:rPr>
          <w:rFonts w:ascii="Times New Roman" w:hAnsi="Times New Roman" w:cs="Times New Roman"/>
          <w:sz w:val="24"/>
          <w:szCs w:val="24"/>
        </w:rPr>
        <w:t xml:space="preserve">2) </w:t>
      </w:r>
      <w:r w:rsidR="00530BE2" w:rsidRPr="0006137C">
        <w:rPr>
          <w:rFonts w:ascii="Times New Roman" w:hAnsi="Times New Roman" w:cs="Times New Roman"/>
          <w:sz w:val="24"/>
          <w:szCs w:val="24"/>
        </w:rPr>
        <w:t xml:space="preserve">ориентированы на принятие объектами контроля конкретных мер </w:t>
      </w:r>
      <w:r w:rsidR="007D6E48" w:rsidRPr="0006137C">
        <w:rPr>
          <w:rFonts w:ascii="Times New Roman" w:hAnsi="Times New Roman" w:cs="Times New Roman"/>
          <w:sz w:val="24"/>
          <w:szCs w:val="24"/>
        </w:rPr>
        <w:br/>
      </w:r>
      <w:r w:rsidR="00530BE2" w:rsidRPr="0006137C">
        <w:rPr>
          <w:rFonts w:ascii="Times New Roman" w:hAnsi="Times New Roman" w:cs="Times New Roman"/>
          <w:sz w:val="24"/>
          <w:szCs w:val="24"/>
        </w:rPr>
        <w:t>по устранению выя</w:t>
      </w:r>
      <w:r w:rsidR="00A91852" w:rsidRPr="0006137C">
        <w:rPr>
          <w:rFonts w:ascii="Times New Roman" w:hAnsi="Times New Roman" w:cs="Times New Roman"/>
          <w:sz w:val="24"/>
          <w:szCs w:val="24"/>
        </w:rPr>
        <w:t>вленных нарушений и недостатков.</w:t>
      </w:r>
    </w:p>
    <w:p w:rsidR="00530BE2" w:rsidRPr="00F814EF" w:rsidRDefault="00A91852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rFonts w:eastAsia="Lucida Sans Unicode"/>
          <w:sz w:val="24"/>
          <w:szCs w:val="24"/>
          <w:lang w:eastAsia="ar-SA"/>
        </w:rPr>
      </w:pPr>
      <w:bookmarkStart w:id="29" w:name="sub_52"/>
      <w:r w:rsidRPr="00F814EF">
        <w:rPr>
          <w:rFonts w:eastAsia="Lucida Sans Unicode"/>
          <w:sz w:val="24"/>
          <w:szCs w:val="24"/>
          <w:lang w:eastAsia="ar-SA"/>
        </w:rPr>
        <w:t>Р</w:t>
      </w:r>
      <w:r w:rsidR="00530BE2" w:rsidRPr="00F814EF">
        <w:rPr>
          <w:rFonts w:eastAsia="Lucida Sans Unicode"/>
          <w:sz w:val="24"/>
          <w:szCs w:val="24"/>
          <w:lang w:eastAsia="ar-SA"/>
        </w:rPr>
        <w:t>езультаты контрольного мероприятия предоставляются</w:t>
      </w:r>
      <w:r w:rsidR="00A83CA8" w:rsidRPr="00F814EF">
        <w:rPr>
          <w:rFonts w:eastAsia="Lucida Sans Unicode"/>
          <w:sz w:val="24"/>
          <w:szCs w:val="24"/>
          <w:lang w:eastAsia="ar-SA"/>
        </w:rPr>
        <w:t xml:space="preserve"> руководителю </w:t>
      </w:r>
      <w:r w:rsidRPr="00F814EF">
        <w:rPr>
          <w:rFonts w:eastAsia="Lucida Sans Unicode"/>
          <w:sz w:val="24"/>
          <w:szCs w:val="24"/>
          <w:lang w:eastAsia="ar-SA"/>
        </w:rPr>
        <w:t xml:space="preserve">органа финансового контроля </w:t>
      </w:r>
      <w:r w:rsidR="00530BE2" w:rsidRPr="00F814EF">
        <w:rPr>
          <w:rFonts w:eastAsia="Lucida Sans Unicode"/>
          <w:sz w:val="24"/>
          <w:szCs w:val="24"/>
          <w:lang w:eastAsia="ar-SA"/>
        </w:rPr>
        <w:t xml:space="preserve">для подписания в срок не позднее 3-х рабочих дней (при наличии протокола разногласий </w:t>
      </w:r>
      <w:r w:rsidR="007D6E48" w:rsidRPr="00F814EF">
        <w:rPr>
          <w:rFonts w:eastAsia="Lucida Sans Unicode"/>
          <w:sz w:val="24"/>
          <w:szCs w:val="24"/>
          <w:lang w:eastAsia="ar-SA"/>
        </w:rPr>
        <w:t>–</w:t>
      </w:r>
      <w:r w:rsidR="00530BE2" w:rsidRPr="00F814EF">
        <w:rPr>
          <w:rFonts w:eastAsia="Lucida Sans Unicode"/>
          <w:sz w:val="24"/>
          <w:szCs w:val="24"/>
          <w:lang w:eastAsia="ar-SA"/>
        </w:rPr>
        <w:t xml:space="preserve"> 5-ти рабочих дней) после подписания акта объектом контроля.</w:t>
      </w:r>
    </w:p>
    <w:p w:rsidR="00530BE2" w:rsidRPr="00F814EF" w:rsidRDefault="00530BE2" w:rsidP="007D6E48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rFonts w:eastAsia="Lucida Sans Unicode"/>
          <w:sz w:val="24"/>
          <w:szCs w:val="24"/>
          <w:lang w:eastAsia="ar-SA"/>
        </w:rPr>
      </w:pPr>
      <w:bookmarkStart w:id="30" w:name="sub_54"/>
      <w:bookmarkEnd w:id="29"/>
      <w:r w:rsidRPr="00F814EF">
        <w:rPr>
          <w:rFonts w:eastAsia="Lucida Sans Unicode"/>
          <w:sz w:val="24"/>
          <w:szCs w:val="24"/>
          <w:lang w:eastAsia="ar-SA"/>
        </w:rPr>
        <w:t xml:space="preserve">При назначении контрольного мероприятия по жалобам, обращениям граждан </w:t>
      </w:r>
      <w:r w:rsidR="00960800" w:rsidRPr="00F814EF">
        <w:rPr>
          <w:rFonts w:eastAsia="Lucida Sans Unicode"/>
          <w:sz w:val="24"/>
          <w:szCs w:val="24"/>
          <w:lang w:eastAsia="ar-SA"/>
        </w:rPr>
        <w:t>проверочная (ревизионная) группа</w:t>
      </w:r>
      <w:r w:rsidRPr="00F814EF">
        <w:rPr>
          <w:rFonts w:eastAsia="Lucida Sans Unicode"/>
          <w:sz w:val="24"/>
          <w:szCs w:val="24"/>
          <w:lang w:eastAsia="ar-SA"/>
        </w:rPr>
        <w:t xml:space="preserve"> по материалам контрольного мероприятия подготавливает ответ, который </w:t>
      </w:r>
      <w:r w:rsidR="004D351B" w:rsidRPr="00F814EF">
        <w:rPr>
          <w:rFonts w:eastAsia="Lucida Sans Unicode"/>
          <w:sz w:val="24"/>
          <w:szCs w:val="24"/>
          <w:lang w:eastAsia="ar-SA"/>
        </w:rPr>
        <w:t>н</w:t>
      </w:r>
      <w:r w:rsidRPr="00F814EF">
        <w:rPr>
          <w:rFonts w:eastAsia="Lucida Sans Unicode"/>
          <w:sz w:val="24"/>
          <w:szCs w:val="24"/>
          <w:lang w:eastAsia="ar-SA"/>
        </w:rPr>
        <w:t>аправляется в адрес гражданина, направившего жалобу.</w:t>
      </w:r>
    </w:p>
    <w:p w:rsidR="00530BE2" w:rsidRPr="00F814EF" w:rsidRDefault="00A91852" w:rsidP="00575C8F">
      <w:pPr>
        <w:pStyle w:val="a3"/>
        <w:numPr>
          <w:ilvl w:val="1"/>
          <w:numId w:val="16"/>
        </w:numPr>
        <w:tabs>
          <w:tab w:val="left" w:pos="1276"/>
        </w:tabs>
        <w:spacing w:after="0"/>
        <w:ind w:left="0" w:firstLine="709"/>
        <w:rPr>
          <w:rFonts w:eastAsia="Lucida Sans Unicode"/>
          <w:sz w:val="24"/>
          <w:szCs w:val="24"/>
          <w:lang w:eastAsia="ar-SA"/>
        </w:rPr>
      </w:pPr>
      <w:bookmarkStart w:id="31" w:name="sub_55"/>
      <w:bookmarkEnd w:id="30"/>
      <w:r w:rsidRPr="00F814EF">
        <w:rPr>
          <w:rFonts w:eastAsia="Lucida Sans Unicode"/>
          <w:sz w:val="24"/>
          <w:szCs w:val="24"/>
          <w:lang w:eastAsia="ar-SA"/>
        </w:rPr>
        <w:t>Информация по устранению выявленных в ходе контрольного мероприятия нарушений и недостатков предоставляется объектом контроля в финансовый орган не позднее одного месяца со дня подписания акта контрольного мероприятия</w:t>
      </w:r>
      <w:r w:rsidR="00575C8F" w:rsidRPr="00F814EF">
        <w:rPr>
          <w:rFonts w:eastAsia="Lucida Sans Unicode"/>
          <w:sz w:val="24"/>
          <w:szCs w:val="24"/>
          <w:lang w:eastAsia="ar-SA"/>
        </w:rPr>
        <w:t>.</w:t>
      </w:r>
    </w:p>
    <w:p w:rsidR="002A6116" w:rsidRPr="00F814EF" w:rsidRDefault="002A6116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32" w:name="sub_59"/>
      <w:bookmarkEnd w:id="31"/>
    </w:p>
    <w:p w:rsidR="002A6116" w:rsidRPr="00C9647B" w:rsidRDefault="002A6116" w:rsidP="007D6E48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C9647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6. ПОРЯДОК РЕГИСТРАЦИИ, ВЕДЕНИЯ УЧЕТА И ОТЧЕТНОСТИ </w:t>
      </w:r>
      <w:r w:rsidR="007D6E48" w:rsidRPr="00C9647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br/>
      </w:r>
      <w:r w:rsidRPr="00C9647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ПО МАТЕРИАЛАМ ПРОВЕДЕННЫХ КОНТРОЛЬНЫХ МЕРОПРИЯТИЙ</w:t>
      </w:r>
    </w:p>
    <w:p w:rsidR="00530BE2" w:rsidRPr="00F814EF" w:rsidRDefault="00530BE2" w:rsidP="00B847A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33" w:name="sub_61"/>
      <w:bookmarkEnd w:id="32"/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6.1. Материалы и результаты проведенного контрольного мероприятия должны составлять в делопроизводстве </w:t>
      </w:r>
      <w:r w:rsidR="00960800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органа </w:t>
      </w:r>
      <w:r w:rsidR="00575C8F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финансового контроля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отдельное дело с соответствующим наименованием и необходимым количеством томов.</w:t>
      </w:r>
    </w:p>
    <w:p w:rsidR="00575C8F" w:rsidRPr="00F814EF" w:rsidRDefault="00575C8F" w:rsidP="000F3AC9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34" w:name="sub_632"/>
      <w:bookmarkEnd w:id="33"/>
    </w:p>
    <w:p w:rsidR="002C2DAB" w:rsidRPr="00C9647B" w:rsidRDefault="002C2DAB" w:rsidP="000F3AC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C9647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7. ПОРЯДОК КОНТРОЛЯ КАЧЕСТВА КОНТРОЛЬНОЙ ДЕЯТЕЛЬНОСТИ</w:t>
      </w:r>
    </w:p>
    <w:bookmarkEnd w:id="34"/>
    <w:p w:rsidR="00530BE2" w:rsidRPr="00F814EF" w:rsidRDefault="00530BE2" w:rsidP="00B847AA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530BE2" w:rsidRDefault="00C9647B" w:rsidP="00C9647B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35" w:name="sub_71"/>
      <w:r>
        <w:rPr>
          <w:rFonts w:eastAsia="Lucida Sans Unicode"/>
          <w:sz w:val="24"/>
          <w:szCs w:val="24"/>
          <w:lang w:eastAsia="ar-SA"/>
        </w:rPr>
        <w:tab/>
      </w:r>
      <w:r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7.1 </w:t>
      </w:r>
      <w:r w:rsidR="00530BE2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Основными задачами контроля качества контрольной деятельности являются обеспечение выполнения установленных настоящим Стандартом требований и процедур проведения контрольных мероприятий, выявление и устранение недостатков проведения контрольных мероприятий.</w:t>
      </w:r>
    </w:p>
    <w:p w:rsidR="00530BE2" w:rsidRDefault="00C9647B" w:rsidP="00C9647B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7.2. </w:t>
      </w:r>
      <w:bookmarkStart w:id="36" w:name="sub_72"/>
      <w:bookmarkEnd w:id="35"/>
      <w:r w:rsidR="00530BE2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Контроль качества проведения контрольных мероприятий, проводимых</w:t>
      </w:r>
      <w:r w:rsidR="00575C8F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органом финансового контроля</w:t>
      </w:r>
      <w:r w:rsidR="00530BE2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осуществляется посредством проведения:</w:t>
      </w:r>
    </w:p>
    <w:p w:rsidR="00530BE2" w:rsidRDefault="00C9647B" w:rsidP="00C964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>1)</w:t>
      </w:r>
      <w:bookmarkEnd w:id="36"/>
      <w:r w:rsidR="00530BE2" w:rsidRPr="00C9647B">
        <w:rPr>
          <w:rFonts w:ascii="Times New Roman" w:hAnsi="Times New Roman" w:cs="Times New Roman"/>
          <w:sz w:val="24"/>
          <w:szCs w:val="24"/>
        </w:rPr>
        <w:t>текущего контроля качества;</w:t>
      </w:r>
    </w:p>
    <w:p w:rsidR="00530BE2" w:rsidRDefault="00C9647B" w:rsidP="00C964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530BE2" w:rsidRPr="00C9647B">
        <w:rPr>
          <w:rFonts w:ascii="Times New Roman" w:hAnsi="Times New Roman" w:cs="Times New Roman"/>
          <w:sz w:val="24"/>
          <w:szCs w:val="24"/>
        </w:rPr>
        <w:t>последующего контроля качества.</w:t>
      </w:r>
    </w:p>
    <w:p w:rsidR="00530BE2" w:rsidRDefault="00C9647B" w:rsidP="00C9647B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  <w:t>7.3.</w:t>
      </w:r>
      <w:bookmarkStart w:id="37" w:name="sub_73"/>
      <w:r w:rsidR="00530BE2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Текущий контроль качества работы </w:t>
      </w:r>
      <w:r w:rsidR="00960800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проверочной (ревизионной) группы </w:t>
      </w:r>
      <w:r w:rsidR="00575C8F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органа финансового контроля</w:t>
      </w:r>
      <w:r w:rsidR="00530BE2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ее резуль</w:t>
      </w:r>
      <w:r w:rsidR="00925329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татов осуществляет руководитель </w:t>
      </w:r>
      <w:r w:rsidR="00575C8F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органа финансового контроля</w:t>
      </w:r>
      <w:r w:rsidR="00530BE2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Текущий контроль включаетпроверки соответствия выполняемой </w:t>
      </w:r>
      <w:r w:rsidR="00960800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проверочной (ревизионной) группой</w:t>
      </w:r>
      <w:r w:rsidR="00530BE2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работы Программ</w:t>
      </w:r>
      <w:r w:rsidR="00960800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>ы</w:t>
      </w:r>
      <w:r w:rsidR="00530BE2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контрольного мероприятия, </w:t>
      </w:r>
      <w:r w:rsidR="00960800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>также</w:t>
      </w:r>
      <w:r w:rsidR="00530BE2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их действий - установленным функциям и порученным заданиям. Текущий контроль направлен на выявление проблем, возникающих в ходе контрольного мероприятия, в целях своевременного принятия мер для их решения.</w:t>
      </w:r>
    </w:p>
    <w:p w:rsidR="00C9647B" w:rsidRDefault="00C9647B" w:rsidP="00C9647B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>7.4.</w:t>
      </w:r>
      <w:bookmarkStart w:id="38" w:name="sub_74"/>
      <w:bookmarkEnd w:id="37"/>
      <w:r w:rsidR="00530BE2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Последующий контроль качества осуществляется после завершения контрольного мероприятия путем проверки его результатов. </w:t>
      </w:r>
    </w:p>
    <w:p w:rsidR="00530BE2" w:rsidRDefault="00C9647B" w:rsidP="00C9647B">
      <w:pPr>
        <w:tabs>
          <w:tab w:val="left" w:pos="709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="00530BE2" w:rsidRP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Предметом последующего контроля являются:</w:t>
      </w:r>
    </w:p>
    <w:bookmarkEnd w:id="38"/>
    <w:p w:rsidR="00530BE2" w:rsidRPr="00C9647B" w:rsidRDefault="00C9647B" w:rsidP="00C964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C9647B">
        <w:rPr>
          <w:rFonts w:ascii="Times New Roman" w:hAnsi="Times New Roman" w:cs="Times New Roman"/>
          <w:sz w:val="24"/>
          <w:szCs w:val="24"/>
        </w:rPr>
        <w:t xml:space="preserve">1) </w:t>
      </w:r>
      <w:r w:rsidR="00530BE2" w:rsidRPr="00C9647B">
        <w:rPr>
          <w:rFonts w:ascii="Times New Roman" w:hAnsi="Times New Roman" w:cs="Times New Roman"/>
          <w:sz w:val="24"/>
          <w:szCs w:val="24"/>
        </w:rPr>
        <w:t>достижение целей проверки, соблюдение сроков, полнота охвата вопросов Программы, своевременность оформления актов контрольного мероприятия;</w:t>
      </w:r>
    </w:p>
    <w:p w:rsidR="00530BE2" w:rsidRDefault="00C9647B" w:rsidP="00C964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47B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530BE2" w:rsidRPr="00C9647B">
        <w:rPr>
          <w:rFonts w:ascii="Times New Roman" w:hAnsi="Times New Roman" w:cs="Times New Roman"/>
          <w:sz w:val="24"/>
          <w:szCs w:val="24"/>
        </w:rPr>
        <w:t>классификация выявленных нарушений и недостатков; достаточность доказательной базы;</w:t>
      </w:r>
    </w:p>
    <w:p w:rsidR="00530BE2" w:rsidRPr="00C9647B" w:rsidRDefault="00C9647B" w:rsidP="00C964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647B">
        <w:rPr>
          <w:rFonts w:ascii="Times New Roman" w:hAnsi="Times New Roman" w:cs="Times New Roman"/>
          <w:sz w:val="24"/>
          <w:szCs w:val="24"/>
        </w:rPr>
        <w:t xml:space="preserve">3) </w:t>
      </w:r>
      <w:r w:rsidR="00530BE2" w:rsidRPr="00C9647B">
        <w:rPr>
          <w:rFonts w:ascii="Times New Roman" w:hAnsi="Times New Roman" w:cs="Times New Roman"/>
          <w:sz w:val="24"/>
          <w:szCs w:val="24"/>
        </w:rPr>
        <w:t xml:space="preserve">подготовка каждым членом </w:t>
      </w:r>
      <w:r w:rsidR="00960800" w:rsidRPr="00C9647B">
        <w:rPr>
          <w:rFonts w:ascii="Times New Roman" w:hAnsi="Times New Roman" w:cs="Times New Roman"/>
          <w:sz w:val="24"/>
          <w:szCs w:val="24"/>
        </w:rPr>
        <w:t xml:space="preserve">проверочной (ревизионной) группой </w:t>
      </w:r>
      <w:r w:rsidR="00530BE2" w:rsidRPr="00C9647B">
        <w:rPr>
          <w:rFonts w:ascii="Times New Roman" w:hAnsi="Times New Roman" w:cs="Times New Roman"/>
          <w:sz w:val="24"/>
          <w:szCs w:val="24"/>
        </w:rPr>
        <w:t>акта по проверенным вопросамПрограммы</w:t>
      </w:r>
      <w:r w:rsidR="00925329" w:rsidRPr="00C9647B">
        <w:rPr>
          <w:rFonts w:ascii="Times New Roman" w:hAnsi="Times New Roman" w:cs="Times New Roman"/>
          <w:sz w:val="24"/>
          <w:szCs w:val="24"/>
        </w:rPr>
        <w:t>.</w:t>
      </w:r>
    </w:p>
    <w:p w:rsidR="00575C8F" w:rsidRPr="00F814EF" w:rsidRDefault="00575C8F" w:rsidP="00B847AA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530BE2" w:rsidRPr="00F814EF" w:rsidRDefault="002C2DAB" w:rsidP="00C9647B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9647B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8. ЗАКЛЮЧИТЕЛЬНЫЕ ПОЛОЖЕНИЯ</w:t>
      </w:r>
    </w:p>
    <w:p w:rsidR="009822B4" w:rsidRDefault="00530BE2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39" w:name="sub_81"/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 случае возникновения ситуаций, не предусмотренных настоящим Стандартом, специалист</w:t>
      </w:r>
      <w:r w:rsidR="00925329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ы </w:t>
      </w:r>
      <w:r w:rsidR="00575C8F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органа </w:t>
      </w:r>
      <w:r w:rsidR="00F814EF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муниципального </w:t>
      </w:r>
      <w:r w:rsidR="00575C8F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финансового контроля 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обязан</w:t>
      </w:r>
      <w:r w:rsidR="00925329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ы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руководствоваться законодательством Р</w:t>
      </w:r>
      <w:r w:rsid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оссийской </w:t>
      </w:r>
      <w:r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</w:t>
      </w:r>
      <w:bookmarkEnd w:id="39"/>
      <w:r w:rsidR="00C9647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едерации</w:t>
      </w:r>
      <w:r w:rsidR="00575C8F" w:rsidRPr="00F814E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Default="00C9647B" w:rsidP="00B847AA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C9647B" w:rsidRPr="00F814EF" w:rsidRDefault="00C9647B" w:rsidP="00B8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9647B" w:rsidRPr="00F814EF" w:rsidSect="00C9647B">
      <w:headerReference w:type="default" r:id="rId9"/>
      <w:foot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FA" w:rsidRDefault="00BB04FA" w:rsidP="00A22460">
      <w:pPr>
        <w:spacing w:after="0" w:line="240" w:lineRule="auto"/>
      </w:pPr>
      <w:r>
        <w:separator/>
      </w:r>
    </w:p>
  </w:endnote>
  <w:endnote w:type="continuationSeparator" w:id="1">
    <w:p w:rsidR="00BB04FA" w:rsidRDefault="00BB04FA" w:rsidP="00A2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55" w:rsidRDefault="006D0255">
    <w:pPr>
      <w:pStyle w:val="a7"/>
      <w:jc w:val="center"/>
    </w:pPr>
  </w:p>
  <w:p w:rsidR="006D0255" w:rsidRDefault="006D02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FA" w:rsidRDefault="00BB04FA" w:rsidP="00A22460">
      <w:pPr>
        <w:spacing w:after="0" w:line="240" w:lineRule="auto"/>
      </w:pPr>
      <w:r>
        <w:separator/>
      </w:r>
    </w:p>
  </w:footnote>
  <w:footnote w:type="continuationSeparator" w:id="1">
    <w:p w:rsidR="00BB04FA" w:rsidRDefault="00BB04FA" w:rsidP="00A2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55" w:rsidRPr="008A07C6" w:rsidRDefault="006D0255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6D0255" w:rsidRDefault="006D02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599"/>
    <w:multiLevelType w:val="multilevel"/>
    <w:tmpl w:val="9E56BC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A695847"/>
    <w:multiLevelType w:val="hybridMultilevel"/>
    <w:tmpl w:val="C34233D0"/>
    <w:lvl w:ilvl="0" w:tplc="9FBC77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B2B93"/>
    <w:multiLevelType w:val="hybridMultilevel"/>
    <w:tmpl w:val="AEC2CCFC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1270E47"/>
    <w:multiLevelType w:val="multilevel"/>
    <w:tmpl w:val="B33820B2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abstractNum w:abstractNumId="4">
    <w:nsid w:val="22E563DE"/>
    <w:multiLevelType w:val="multilevel"/>
    <w:tmpl w:val="B930EA0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B275687"/>
    <w:multiLevelType w:val="multilevel"/>
    <w:tmpl w:val="6CB4D0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DEB6748"/>
    <w:multiLevelType w:val="hybridMultilevel"/>
    <w:tmpl w:val="EC1689CE"/>
    <w:lvl w:ilvl="0" w:tplc="4FB0A28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FB0A28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01F72"/>
    <w:multiLevelType w:val="hybridMultilevel"/>
    <w:tmpl w:val="FF18CA1C"/>
    <w:lvl w:ilvl="0" w:tplc="7FC08E4E">
      <w:start w:val="1"/>
      <w:numFmt w:val="decimal"/>
      <w:lvlText w:val="%1."/>
      <w:lvlJc w:val="left"/>
      <w:pPr>
        <w:ind w:left="261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D2177CE"/>
    <w:multiLevelType w:val="hybridMultilevel"/>
    <w:tmpl w:val="D4D8FE4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D793E"/>
    <w:multiLevelType w:val="hybridMultilevel"/>
    <w:tmpl w:val="197CEB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9040613"/>
    <w:multiLevelType w:val="hybridMultilevel"/>
    <w:tmpl w:val="86A8617E"/>
    <w:lvl w:ilvl="0" w:tplc="2BA8275E">
      <w:start w:val="1"/>
      <w:numFmt w:val="decimal"/>
      <w:lvlText w:val="%1)"/>
      <w:lvlJc w:val="left"/>
      <w:pPr>
        <w:ind w:left="1080" w:hanging="375"/>
      </w:pPr>
      <w:rPr>
        <w:rFonts w:eastAsia="Lucida Sans Unicode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DCF733C"/>
    <w:multiLevelType w:val="multilevel"/>
    <w:tmpl w:val="9ED49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715F104C"/>
    <w:multiLevelType w:val="hybridMultilevel"/>
    <w:tmpl w:val="E836DD6E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2573316"/>
    <w:multiLevelType w:val="multilevel"/>
    <w:tmpl w:val="04AEE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7FB3AE1"/>
    <w:multiLevelType w:val="multilevel"/>
    <w:tmpl w:val="DB9EDDDC"/>
    <w:styleLink w:val="WWNum8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79557187"/>
    <w:multiLevelType w:val="multilevel"/>
    <w:tmpl w:val="55FE8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0D1E59"/>
    <w:multiLevelType w:val="hybridMultilevel"/>
    <w:tmpl w:val="0F02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4"/>
  </w:num>
  <w:num w:numId="7">
    <w:abstractNumId w:val="7"/>
  </w:num>
  <w:num w:numId="8">
    <w:abstractNumId w:val="19"/>
  </w:num>
  <w:num w:numId="9">
    <w:abstractNumId w:val="13"/>
  </w:num>
  <w:num w:numId="10">
    <w:abstractNumId w:val="11"/>
  </w:num>
  <w:num w:numId="11">
    <w:abstractNumId w:val="3"/>
  </w:num>
  <w:num w:numId="12">
    <w:abstractNumId w:val="18"/>
  </w:num>
  <w:num w:numId="13">
    <w:abstractNumId w:val="8"/>
  </w:num>
  <w:num w:numId="14">
    <w:abstractNumId w:val="1"/>
  </w:num>
  <w:num w:numId="15">
    <w:abstractNumId w:val="9"/>
  </w:num>
  <w:num w:numId="16">
    <w:abstractNumId w:val="6"/>
  </w:num>
  <w:num w:numId="17">
    <w:abstractNumId w:val="5"/>
  </w:num>
  <w:num w:numId="18">
    <w:abstractNumId w:val="15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F5F"/>
    <w:rsid w:val="00016F64"/>
    <w:rsid w:val="0006137C"/>
    <w:rsid w:val="00064C14"/>
    <w:rsid w:val="00072117"/>
    <w:rsid w:val="00073300"/>
    <w:rsid w:val="00092903"/>
    <w:rsid w:val="00097597"/>
    <w:rsid w:val="000A057E"/>
    <w:rsid w:val="000A4E4E"/>
    <w:rsid w:val="000C0608"/>
    <w:rsid w:val="000F3AC9"/>
    <w:rsid w:val="000F684A"/>
    <w:rsid w:val="0011572A"/>
    <w:rsid w:val="001325DA"/>
    <w:rsid w:val="001564C8"/>
    <w:rsid w:val="0016480F"/>
    <w:rsid w:val="001710FE"/>
    <w:rsid w:val="00196D39"/>
    <w:rsid w:val="001F0160"/>
    <w:rsid w:val="00201995"/>
    <w:rsid w:val="00206BFB"/>
    <w:rsid w:val="00227920"/>
    <w:rsid w:val="002615C0"/>
    <w:rsid w:val="002724B0"/>
    <w:rsid w:val="002811BE"/>
    <w:rsid w:val="002A6116"/>
    <w:rsid w:val="002C2DAB"/>
    <w:rsid w:val="002C549A"/>
    <w:rsid w:val="002C60B9"/>
    <w:rsid w:val="002D5E3B"/>
    <w:rsid w:val="002D6C68"/>
    <w:rsid w:val="00310EED"/>
    <w:rsid w:val="00327529"/>
    <w:rsid w:val="003304BF"/>
    <w:rsid w:val="00350412"/>
    <w:rsid w:val="00355C4D"/>
    <w:rsid w:val="00370A35"/>
    <w:rsid w:val="0038073F"/>
    <w:rsid w:val="00386C16"/>
    <w:rsid w:val="003D54E2"/>
    <w:rsid w:val="003E4F5F"/>
    <w:rsid w:val="003E6E1A"/>
    <w:rsid w:val="003F3FB0"/>
    <w:rsid w:val="003F52EF"/>
    <w:rsid w:val="0041241D"/>
    <w:rsid w:val="004173BD"/>
    <w:rsid w:val="004301C6"/>
    <w:rsid w:val="0047433B"/>
    <w:rsid w:val="0048201F"/>
    <w:rsid w:val="004C701F"/>
    <w:rsid w:val="004D20B1"/>
    <w:rsid w:val="004D351B"/>
    <w:rsid w:val="004E6EBA"/>
    <w:rsid w:val="004F08F5"/>
    <w:rsid w:val="005215C5"/>
    <w:rsid w:val="00530BE2"/>
    <w:rsid w:val="005349D3"/>
    <w:rsid w:val="005367FA"/>
    <w:rsid w:val="0054538F"/>
    <w:rsid w:val="00547973"/>
    <w:rsid w:val="00575C8F"/>
    <w:rsid w:val="00591CF3"/>
    <w:rsid w:val="006113EC"/>
    <w:rsid w:val="00635701"/>
    <w:rsid w:val="006952CD"/>
    <w:rsid w:val="006A06C8"/>
    <w:rsid w:val="006A466F"/>
    <w:rsid w:val="006D0255"/>
    <w:rsid w:val="00707224"/>
    <w:rsid w:val="007374DF"/>
    <w:rsid w:val="00767CC0"/>
    <w:rsid w:val="0077596B"/>
    <w:rsid w:val="00775F6B"/>
    <w:rsid w:val="00787E2E"/>
    <w:rsid w:val="007929BC"/>
    <w:rsid w:val="007B41AF"/>
    <w:rsid w:val="007D6E48"/>
    <w:rsid w:val="00803E4F"/>
    <w:rsid w:val="0083797C"/>
    <w:rsid w:val="0084179B"/>
    <w:rsid w:val="00845835"/>
    <w:rsid w:val="00872D88"/>
    <w:rsid w:val="00875309"/>
    <w:rsid w:val="008A058D"/>
    <w:rsid w:val="008A07C6"/>
    <w:rsid w:val="008C5EA9"/>
    <w:rsid w:val="00925329"/>
    <w:rsid w:val="00960800"/>
    <w:rsid w:val="0096123B"/>
    <w:rsid w:val="0096688E"/>
    <w:rsid w:val="009822B4"/>
    <w:rsid w:val="00982F35"/>
    <w:rsid w:val="0099604B"/>
    <w:rsid w:val="009A0CB5"/>
    <w:rsid w:val="009A2D87"/>
    <w:rsid w:val="009A7699"/>
    <w:rsid w:val="009B111D"/>
    <w:rsid w:val="009C768D"/>
    <w:rsid w:val="009D02AD"/>
    <w:rsid w:val="009E10E6"/>
    <w:rsid w:val="00A10002"/>
    <w:rsid w:val="00A11435"/>
    <w:rsid w:val="00A13D8D"/>
    <w:rsid w:val="00A22460"/>
    <w:rsid w:val="00A46B02"/>
    <w:rsid w:val="00A53E15"/>
    <w:rsid w:val="00A562E0"/>
    <w:rsid w:val="00A66FFD"/>
    <w:rsid w:val="00A83CA8"/>
    <w:rsid w:val="00A91852"/>
    <w:rsid w:val="00AB0C4B"/>
    <w:rsid w:val="00AD34F8"/>
    <w:rsid w:val="00B13248"/>
    <w:rsid w:val="00B5173F"/>
    <w:rsid w:val="00B77785"/>
    <w:rsid w:val="00B82535"/>
    <w:rsid w:val="00B847AA"/>
    <w:rsid w:val="00B84BFD"/>
    <w:rsid w:val="00BB04FA"/>
    <w:rsid w:val="00BB4EDC"/>
    <w:rsid w:val="00C10163"/>
    <w:rsid w:val="00C21C03"/>
    <w:rsid w:val="00C362F7"/>
    <w:rsid w:val="00C366D1"/>
    <w:rsid w:val="00C415FE"/>
    <w:rsid w:val="00C9647B"/>
    <w:rsid w:val="00CC18B8"/>
    <w:rsid w:val="00CC77C7"/>
    <w:rsid w:val="00CD0AE7"/>
    <w:rsid w:val="00CF7021"/>
    <w:rsid w:val="00D25B16"/>
    <w:rsid w:val="00DD77B2"/>
    <w:rsid w:val="00DF1509"/>
    <w:rsid w:val="00E046D8"/>
    <w:rsid w:val="00E07F04"/>
    <w:rsid w:val="00E12DBC"/>
    <w:rsid w:val="00E20952"/>
    <w:rsid w:val="00E24CD3"/>
    <w:rsid w:val="00E57791"/>
    <w:rsid w:val="00E61AE2"/>
    <w:rsid w:val="00E7666E"/>
    <w:rsid w:val="00E9263D"/>
    <w:rsid w:val="00EB0A1E"/>
    <w:rsid w:val="00ED27B0"/>
    <w:rsid w:val="00F401C3"/>
    <w:rsid w:val="00F46048"/>
    <w:rsid w:val="00F63C66"/>
    <w:rsid w:val="00F814EF"/>
    <w:rsid w:val="00FF233B"/>
    <w:rsid w:val="00FF2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D"/>
  </w:style>
  <w:style w:type="paragraph" w:styleId="1">
    <w:name w:val="heading 1"/>
    <w:basedOn w:val="Standard"/>
    <w:next w:val="a"/>
    <w:link w:val="10"/>
    <w:qFormat/>
    <w:rsid w:val="00E7666E"/>
    <w:pPr>
      <w:keepNext/>
      <w:keepLines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66E"/>
    <w:rPr>
      <w:rFonts w:ascii="Cambria" w:eastAsia="Times New Roman" w:hAnsi="Cambria" w:cs="Cambria"/>
      <w:b/>
      <w:bCs/>
      <w:color w:val="365F91"/>
      <w:kern w:val="3"/>
      <w:sz w:val="28"/>
      <w:szCs w:val="28"/>
    </w:rPr>
  </w:style>
  <w:style w:type="paragraph" w:customStyle="1" w:styleId="Standard">
    <w:name w:val="Standard"/>
    <w:rsid w:val="00E7666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3">
    <w:name w:val="List Paragraph"/>
    <w:basedOn w:val="Standard"/>
    <w:qFormat/>
    <w:rsid w:val="00E7666E"/>
    <w:pPr>
      <w:spacing w:after="200"/>
      <w:ind w:left="720"/>
    </w:pPr>
  </w:style>
  <w:style w:type="paragraph" w:customStyle="1" w:styleId="a4">
    <w:name w:val="Знак"/>
    <w:basedOn w:val="a"/>
    <w:rsid w:val="00E766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WWNum8">
    <w:name w:val="WWNum8"/>
    <w:basedOn w:val="a2"/>
    <w:rsid w:val="00E7666E"/>
    <w:pPr>
      <w:numPr>
        <w:numId w:val="2"/>
      </w:numPr>
    </w:pPr>
  </w:style>
  <w:style w:type="paragraph" w:styleId="a5">
    <w:name w:val="header"/>
    <w:basedOn w:val="a"/>
    <w:link w:val="a6"/>
    <w:uiPriority w:val="99"/>
    <w:unhideWhenUsed/>
    <w:rsid w:val="00A2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460"/>
  </w:style>
  <w:style w:type="paragraph" w:styleId="a7">
    <w:name w:val="footer"/>
    <w:basedOn w:val="a"/>
    <w:link w:val="a8"/>
    <w:uiPriority w:val="99"/>
    <w:unhideWhenUsed/>
    <w:rsid w:val="00A2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460"/>
  </w:style>
  <w:style w:type="paragraph" w:customStyle="1" w:styleId="31">
    <w:name w:val="Основной текст 31"/>
    <w:basedOn w:val="a"/>
    <w:rsid w:val="00B8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rmal (Web)"/>
    <w:basedOn w:val="a"/>
    <w:uiPriority w:val="99"/>
    <w:unhideWhenUsed/>
    <w:rsid w:val="0011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964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2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92F3-032B-4567-A28E-D5922601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Майорова Людмила Алексеевна</dc:creator>
  <cp:lastModifiedBy>user</cp:lastModifiedBy>
  <cp:revision>9</cp:revision>
  <cp:lastPrinted>2017-05-12T05:51:00Z</cp:lastPrinted>
  <dcterms:created xsi:type="dcterms:W3CDTF">2017-04-12T06:00:00Z</dcterms:created>
  <dcterms:modified xsi:type="dcterms:W3CDTF">2017-05-23T04:46:00Z</dcterms:modified>
</cp:coreProperties>
</file>