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7D" w:rsidRPr="0028307D" w:rsidRDefault="0028307D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8307D" w:rsidRDefault="0028307D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НОВОКУСКОВСКОГО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B14B76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6E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2F320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Новокусковского сельского поселения от 23 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 2018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«Об утверждении Порядка разработки и утверждения административных регламентов предоставления муниципальных услуг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Новокусковского сельского поселения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8307D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Новокусковского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nkselp</w:t>
      </w:r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А.В. Карпенко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0C" w:rsidRDefault="002F320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Новокусковского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завершении сноса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капитального строительства» 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B14B76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(далее - уведомление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Получателями муниципальной услуги (далее – заявители) являются </w:t>
      </w:r>
      <w:r w:rsidR="00963FC9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3FC9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3FC9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3FC9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963FC9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лица, </w:t>
      </w:r>
      <w:r w:rsidR="00AC0825" w:rsidRPr="00AC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технические заказчики, планирующие осуществление сноса объ</w:t>
      </w:r>
      <w:r w:rsidR="00AC082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капитального строительства,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AC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Новокусковского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963FC9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Устава муниципального образования «Новокусковское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BE13C5" w:rsidRPr="00141BCD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BE13C5" w:rsidRPr="00141BCD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nk</w:t>
        </w:r>
        <w:r w:rsidR="00BE13C5" w:rsidRPr="00141BCD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№ 4. Телефон для справок: 8 (38241)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4 54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0 - 1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B14B76" w:rsidRDefault="00025AC1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nk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завершении 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4C1D38"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Новокусковского</w:t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Новокусковского сельского поселения (далее – Глава поселения). Отдельные административные действия выполняет </w:t>
      </w:r>
      <w:r w:rsidR="00DB672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по землеустройству и градостроительству (далее – специалист 1 категории)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A265A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завершении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ED73B7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ED73B7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34/пр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34/пр).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завершении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воустанавливающие документы на снесенный о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 капитального строительства, подлежащий сносу (в случае, если необходимые документы и сведения о 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правах на объект капитального строительства отсутствуют в Е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снесенном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CD498C" w:rsidRDefault="00B14B76" w:rsidP="00CD49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к нему документами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60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</w:t>
      </w:r>
      <w:r w:rsidR="00CE0C9A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CE0C9A">
        <w:rPr>
          <w:rFonts w:ascii="Times New Roman" w:eastAsia="Calibri" w:hAnsi="Times New Roman" w:cs="Times New Roman"/>
          <w:sz w:val="24"/>
          <w:szCs w:val="24"/>
        </w:rPr>
        <w:t>а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34/пр</w:t>
      </w:r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одача уведомления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заявителя не уполномоченным на то лицом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 сноса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Специалистом 1 категории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о 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уведомления о </w:t>
      </w:r>
      <w:r w:rsidR="00D40F04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40F04">
        <w:rPr>
          <w:rFonts w:ascii="Times New Roman" w:eastAsia="Calibri" w:hAnsi="Times New Roman" w:cs="Times New Roman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75d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 xml:space="preserve"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</w:t>
      </w:r>
      <w:r w:rsidRPr="00F9582C">
        <w:rPr>
          <w:rFonts w:ascii="Times New Roman" w:eastAsia="Calibri" w:hAnsi="Times New Roman" w:cs="Times New Roman"/>
          <w:sz w:val="24"/>
          <w:szCs w:val="24"/>
        </w:rPr>
        <w:lastRenderedPageBreak/>
        <w:t>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E94044" w:rsidRPr="00B14B76" w:rsidRDefault="00FA3B96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EA2B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EA2B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Информационные стенды по предоставлению муниципальной услуги должны содержать следующее: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Новокусковского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здание и выхода из него;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6C0874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095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C08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являющиеся результатом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нистративной процедуры является поступление в Администрацию поселения уведомления о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регистрацию уведомления 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1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установленными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 является специалист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 категории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случае представления заявителем документов, указанных в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пунктах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«ж» и «з» подпункта 1 пункта 11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егламента:</w:t>
      </w:r>
    </w:p>
    <w:p w:rsidR="00006C26" w:rsidRPr="00346FBE" w:rsidRDefault="005F3695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беспечивает направление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размещения в 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ИСОГД;</w:t>
      </w:r>
    </w:p>
    <w:p w:rsidR="00006C26" w:rsidRPr="005F3695" w:rsidRDefault="005F3695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существляет подготовку проекта информационного пись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 о направлении уведомления о завершении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региональной ИСОГД</w:t>
      </w:r>
      <w:r w:rsidR="000B1E27" w:rsidRP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государственной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обеспечивает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специалисту 1 категории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Выдача (направление) заявителю документов, подтверждающих предоставление государственной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специалистом 1 категории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специалист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категории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дает (направляет) заявителю информационное письмо о направлен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уведомления о 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административной процедуры является выдача (направление) заявителю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уведомления о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завершении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снос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DE48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завершении сноса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2" w:history="1">
        <w:r w:rsidRPr="00B14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Pr="00F0443A" w:rsidRDefault="00A265A8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завершении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 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 в форме уведомления, утвержденной приказом Минстроя России от 24.01.2019 № 34/пр;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2) представление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3) представление заявителем неполного комплекта документов, предусмотренных подпункт</w:t>
      </w:r>
      <w:r w:rsidR="007B129F">
        <w:rPr>
          <w:rFonts w:ascii="Times New Roman" w:eastAsia="Calibri" w:hAnsi="Times New Roman" w:cs="Times New Roman"/>
          <w:sz w:val="24"/>
          <w:szCs w:val="24"/>
        </w:rPr>
        <w:t>ом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</w:t>
      </w:r>
      <w:r w:rsidR="007B129F"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4) представление заявителем документов, содержащих недостоверные и (или) противоречивые сведения;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) подача уведомления о </w:t>
      </w:r>
      <w:r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7B129F" w:rsidRPr="00F0443A" w:rsidRDefault="007B129F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C5514" w:rsidRPr="00BC5514" w:rsidRDefault="00A265A8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Форма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31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о направлении уведомления о 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завершении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объекта капитального</w:t>
      </w:r>
    </w:p>
    <w:p w:rsidR="00DC5731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строительства 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DC5731"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</w:t>
      </w:r>
    </w:p>
    <w:p w:rsidR="00BC5514" w:rsidRPr="00BC5514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обеспечения градостроительной деятельности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2448A0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Новокусковского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кодекса Российской Федерации уведомление о </w:t>
      </w:r>
      <w:r w:rsidR="00DC5731">
        <w:rPr>
          <w:rFonts w:ascii="Times New Roman" w:eastAsia="Calibri" w:hAnsi="Times New Roman" w:cs="Times New Roman"/>
          <w:sz w:val="24"/>
          <w:szCs w:val="24"/>
        </w:rPr>
        <w:t>завершении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BC5514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DC5731">
        <w:rPr>
          <w:rFonts w:ascii="Times New Roman" w:eastAsia="Calibri" w:hAnsi="Times New Roman" w:cs="Times New Roman"/>
          <w:sz w:val="24"/>
          <w:szCs w:val="24"/>
        </w:rPr>
        <w:t>о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A4" w:rsidRDefault="007560A4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>
      <w:bookmarkStart w:id="2" w:name="_GoBack"/>
      <w:bookmarkEnd w:id="2"/>
    </w:p>
    <w:sectPr w:rsidR="004C5BB1" w:rsidSect="00BC5514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B7" w:rsidRDefault="00ED73B7" w:rsidP="00B14B76">
      <w:pPr>
        <w:spacing w:after="0" w:line="240" w:lineRule="auto"/>
      </w:pPr>
      <w:r>
        <w:separator/>
      </w:r>
    </w:p>
  </w:endnote>
  <w:endnote w:type="continuationSeparator" w:id="0">
    <w:p w:rsidR="00ED73B7" w:rsidRDefault="00ED73B7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B7" w:rsidRDefault="00ED73B7" w:rsidP="00B14B76">
      <w:pPr>
        <w:spacing w:after="0" w:line="240" w:lineRule="auto"/>
      </w:pPr>
      <w:r>
        <w:separator/>
      </w:r>
    </w:p>
  </w:footnote>
  <w:footnote w:type="continuationSeparator" w:id="0">
    <w:p w:rsidR="00ED73B7" w:rsidRDefault="00ED73B7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334103"/>
      <w:docPartObj>
        <w:docPartGallery w:val="Page Numbers (Top of Page)"/>
        <w:docPartUnique/>
      </w:docPartObj>
    </w:sdtPr>
    <w:sdtEndPr/>
    <w:sdtContent>
      <w:p w:rsidR="00DE4801" w:rsidRDefault="00DE480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59">
          <w:rPr>
            <w:noProof/>
          </w:rPr>
          <w:t>15</w:t>
        </w:r>
        <w:r>
          <w:fldChar w:fldCharType="end"/>
        </w:r>
      </w:p>
    </w:sdtContent>
  </w:sdt>
  <w:p w:rsidR="00DE4801" w:rsidRDefault="00DE480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953C1"/>
    <w:rsid w:val="000B1E27"/>
    <w:rsid w:val="000B370D"/>
    <w:rsid w:val="001027FE"/>
    <w:rsid w:val="0016528B"/>
    <w:rsid w:val="001D263D"/>
    <w:rsid w:val="001D4239"/>
    <w:rsid w:val="001D7758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B79DB"/>
    <w:rsid w:val="002F320C"/>
    <w:rsid w:val="003161EA"/>
    <w:rsid w:val="00346FBE"/>
    <w:rsid w:val="00347950"/>
    <w:rsid w:val="003535C2"/>
    <w:rsid w:val="003969E5"/>
    <w:rsid w:val="003B0495"/>
    <w:rsid w:val="003D575A"/>
    <w:rsid w:val="003F1E92"/>
    <w:rsid w:val="004029D9"/>
    <w:rsid w:val="004127B6"/>
    <w:rsid w:val="00437349"/>
    <w:rsid w:val="004536DC"/>
    <w:rsid w:val="004C1D38"/>
    <w:rsid w:val="004C5BB1"/>
    <w:rsid w:val="004C720B"/>
    <w:rsid w:val="00580596"/>
    <w:rsid w:val="00583810"/>
    <w:rsid w:val="005D7506"/>
    <w:rsid w:val="005E5921"/>
    <w:rsid w:val="005F3695"/>
    <w:rsid w:val="00602BFD"/>
    <w:rsid w:val="00605D8E"/>
    <w:rsid w:val="00607AA3"/>
    <w:rsid w:val="00653760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7652D"/>
    <w:rsid w:val="007B129F"/>
    <w:rsid w:val="007B55FC"/>
    <w:rsid w:val="007D6573"/>
    <w:rsid w:val="007F42BE"/>
    <w:rsid w:val="008109DF"/>
    <w:rsid w:val="00832991"/>
    <w:rsid w:val="008513B9"/>
    <w:rsid w:val="0087227E"/>
    <w:rsid w:val="008933DE"/>
    <w:rsid w:val="008B5721"/>
    <w:rsid w:val="008E073A"/>
    <w:rsid w:val="00911F3E"/>
    <w:rsid w:val="00912C50"/>
    <w:rsid w:val="00963FC9"/>
    <w:rsid w:val="009A0F42"/>
    <w:rsid w:val="009F67CB"/>
    <w:rsid w:val="00A2372C"/>
    <w:rsid w:val="00A265A8"/>
    <w:rsid w:val="00A91360"/>
    <w:rsid w:val="00AC0825"/>
    <w:rsid w:val="00AC1FEE"/>
    <w:rsid w:val="00AC2EFA"/>
    <w:rsid w:val="00AD58E2"/>
    <w:rsid w:val="00B14B76"/>
    <w:rsid w:val="00B15801"/>
    <w:rsid w:val="00B23205"/>
    <w:rsid w:val="00B35471"/>
    <w:rsid w:val="00B836F1"/>
    <w:rsid w:val="00BC2B91"/>
    <w:rsid w:val="00BC5514"/>
    <w:rsid w:val="00BE13C5"/>
    <w:rsid w:val="00BF7F65"/>
    <w:rsid w:val="00C2363E"/>
    <w:rsid w:val="00CD2118"/>
    <w:rsid w:val="00CD498C"/>
    <w:rsid w:val="00CE0C9A"/>
    <w:rsid w:val="00CE44D5"/>
    <w:rsid w:val="00CF1B87"/>
    <w:rsid w:val="00CF2212"/>
    <w:rsid w:val="00CF6DD5"/>
    <w:rsid w:val="00D22575"/>
    <w:rsid w:val="00D350A6"/>
    <w:rsid w:val="00D40F04"/>
    <w:rsid w:val="00D52747"/>
    <w:rsid w:val="00D61FF5"/>
    <w:rsid w:val="00D62D23"/>
    <w:rsid w:val="00D67616"/>
    <w:rsid w:val="00D844E2"/>
    <w:rsid w:val="00D854D2"/>
    <w:rsid w:val="00D97859"/>
    <w:rsid w:val="00DB6728"/>
    <w:rsid w:val="00DC5731"/>
    <w:rsid w:val="00DE4801"/>
    <w:rsid w:val="00DF632C"/>
    <w:rsid w:val="00E418CF"/>
    <w:rsid w:val="00E530F8"/>
    <w:rsid w:val="00E65A2A"/>
    <w:rsid w:val="00E94044"/>
    <w:rsid w:val="00EA2B2E"/>
    <w:rsid w:val="00ED73B7"/>
    <w:rsid w:val="00EE1A67"/>
    <w:rsid w:val="00EE72A7"/>
    <w:rsid w:val="00F038FC"/>
    <w:rsid w:val="00F0443A"/>
    <w:rsid w:val="00F3144F"/>
    <w:rsid w:val="00F4569D"/>
    <w:rsid w:val="00F5147A"/>
    <w:rsid w:val="00F75DD1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C066-1083-49EF-BF7E-7E1AF1C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07E5-2E20-4C71-AF6C-C04F14C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6634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33</cp:revision>
  <cp:lastPrinted>2019-09-13T06:52:00Z</cp:lastPrinted>
  <dcterms:created xsi:type="dcterms:W3CDTF">2019-04-19T01:27:00Z</dcterms:created>
  <dcterms:modified xsi:type="dcterms:W3CDTF">2019-09-13T07:00:00Z</dcterms:modified>
</cp:coreProperties>
</file>